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0CB3" w14:textId="70AB2945" w:rsidR="00E9607A" w:rsidRDefault="0058193E">
      <w:pPr>
        <w:spacing w:after="160" w:line="259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64DCF9A8" wp14:editId="5EC96EC3">
            <wp:extent cx="6152515" cy="8460105"/>
            <wp:effectExtent l="0" t="0" r="63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E9607A">
        <w:rPr>
          <w:sz w:val="24"/>
          <w:szCs w:val="24"/>
        </w:rPr>
        <w:br w:type="page"/>
      </w:r>
    </w:p>
    <w:p w14:paraId="65078035" w14:textId="23E1E4E2" w:rsidR="00E9607A" w:rsidRDefault="00E9607A" w:rsidP="00FA7A25">
      <w:pPr>
        <w:spacing w:after="0"/>
        <w:jc w:val="right"/>
        <w:rPr>
          <w:rFonts w:ascii="Times New Roman" w:hAnsi="Times New Roman" w:cs="Times New Roman"/>
          <w:bCs/>
        </w:rPr>
      </w:pPr>
      <w:r w:rsidRPr="00FD1484">
        <w:rPr>
          <w:rFonts w:ascii="Times New Roman" w:hAnsi="Times New Roman" w:cs="Times New Roman"/>
          <w:bCs/>
        </w:rPr>
        <w:lastRenderedPageBreak/>
        <w:t>Приложение 1</w:t>
      </w:r>
    </w:p>
    <w:p w14:paraId="2C1670AB" w14:textId="66C89ABE" w:rsidR="00FA7A25" w:rsidRDefault="00FA7A25" w:rsidP="00FA7A2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приказу от «</w:t>
      </w:r>
      <w:r w:rsidR="00C05EE0">
        <w:rPr>
          <w:rFonts w:ascii="Times New Roman" w:hAnsi="Times New Roman" w:cs="Times New Roman"/>
          <w:bCs/>
        </w:rPr>
        <w:t>06</w:t>
      </w:r>
      <w:r>
        <w:rPr>
          <w:rFonts w:ascii="Times New Roman" w:hAnsi="Times New Roman" w:cs="Times New Roman"/>
          <w:bCs/>
        </w:rPr>
        <w:t>»</w:t>
      </w:r>
      <w:r w:rsidR="00C05EE0">
        <w:rPr>
          <w:rFonts w:ascii="Times New Roman" w:hAnsi="Times New Roman" w:cs="Times New Roman"/>
          <w:bCs/>
        </w:rPr>
        <w:t xml:space="preserve"> апреля</w:t>
      </w:r>
      <w:r>
        <w:rPr>
          <w:rFonts w:ascii="Times New Roman" w:hAnsi="Times New Roman" w:cs="Times New Roman"/>
          <w:bCs/>
        </w:rPr>
        <w:t xml:space="preserve"> 2020</w:t>
      </w:r>
      <w:r w:rsidR="00C05EE0">
        <w:rPr>
          <w:rFonts w:ascii="Times New Roman" w:hAnsi="Times New Roman" w:cs="Times New Roman"/>
          <w:bCs/>
        </w:rPr>
        <w:t xml:space="preserve"> г.</w:t>
      </w:r>
    </w:p>
    <w:p w14:paraId="545D1BA3" w14:textId="2B43E583" w:rsidR="00FA7A25" w:rsidRPr="00FD1484" w:rsidRDefault="00FA7A25" w:rsidP="00FA7A25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№</w:t>
      </w:r>
      <w:r w:rsidR="00C05EE0">
        <w:rPr>
          <w:rFonts w:ascii="Times New Roman" w:hAnsi="Times New Roman" w:cs="Times New Roman"/>
          <w:bCs/>
        </w:rPr>
        <w:t xml:space="preserve"> 01-04-76</w:t>
      </w:r>
    </w:p>
    <w:p w14:paraId="262FCFCC" w14:textId="77777777" w:rsidR="00FB4615" w:rsidRPr="00BC7BF0" w:rsidRDefault="00FB4615" w:rsidP="00FB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BF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40ECFF6" w14:textId="174CBF5A" w:rsidR="00FB4615" w:rsidRDefault="00FB4615" w:rsidP="00FB46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электронного обучения </w:t>
      </w:r>
    </w:p>
    <w:p w14:paraId="209BE461" w14:textId="77777777" w:rsidR="001D64DC" w:rsidRDefault="00FB4615" w:rsidP="00FB461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дистанционных образовательных технологий</w:t>
      </w:r>
      <w:r w:rsidR="001D64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CE65EA" w14:textId="580DB314" w:rsidR="00E9607A" w:rsidRDefault="001D64DC" w:rsidP="00FB461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(дистанционное обучение)</w:t>
      </w:r>
    </w:p>
    <w:p w14:paraId="24DDADD3" w14:textId="67623D42" w:rsidR="007F0540" w:rsidRDefault="007F0540" w:rsidP="00584A10">
      <w:pPr>
        <w:spacing w:after="0"/>
        <w:jc w:val="center"/>
        <w:rPr>
          <w:rFonts w:ascii="Times New Roman" w:hAnsi="Times New Roman" w:cs="Times New Roman"/>
          <w:b/>
        </w:rPr>
      </w:pPr>
    </w:p>
    <w:p w14:paraId="0CEEE054" w14:textId="77777777" w:rsidR="007F0540" w:rsidRPr="004A27FD" w:rsidRDefault="007F0540" w:rsidP="007F0540">
      <w:pPr>
        <w:jc w:val="center"/>
        <w:rPr>
          <w:rFonts w:ascii="Times New Roman" w:hAnsi="Times New Roman" w:cs="Times New Roman"/>
          <w:b/>
        </w:rPr>
      </w:pPr>
      <w:r w:rsidRPr="004A27FD">
        <w:rPr>
          <w:rFonts w:ascii="Times New Roman" w:hAnsi="Times New Roman" w:cs="Times New Roman"/>
          <w:b/>
        </w:rPr>
        <w:t>1. Общие положения</w:t>
      </w:r>
    </w:p>
    <w:p w14:paraId="50EF022D" w14:textId="2BE066AE" w:rsidR="00FB4615" w:rsidRPr="00FB4615" w:rsidRDefault="00FB4615" w:rsidP="00FB4615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электронного обучения</w:t>
      </w:r>
      <w:r w:rsidRPr="00013D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дистанционных образовательных технологий</w:t>
      </w:r>
      <w:r w:rsidRPr="00013DBA">
        <w:rPr>
          <w:rFonts w:ascii="Times New Roman" w:hAnsi="Times New Roman" w:cs="Times New Roman"/>
          <w:sz w:val="24"/>
          <w:szCs w:val="24"/>
        </w:rPr>
        <w:t xml:space="preserve"> </w:t>
      </w:r>
      <w:r w:rsidR="00940B61" w:rsidRPr="00F452F4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образовательных программ муниципального бюджетного общеобразовательного учреждения «Озерновская общеобразовательная школа № 47»</w:t>
      </w:r>
      <w:r w:rsidR="00940B61" w:rsidRPr="00013DBA">
        <w:rPr>
          <w:rFonts w:ascii="Times New Roman" w:hAnsi="Times New Roman" w:cs="Times New Roman"/>
          <w:sz w:val="24"/>
          <w:szCs w:val="24"/>
        </w:rPr>
        <w:t xml:space="preserve"> </w:t>
      </w:r>
      <w:r w:rsidRPr="00013DBA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с целью установления единых подходов к деятельности </w:t>
      </w:r>
      <w:r>
        <w:rPr>
          <w:rFonts w:ascii="Times New Roman" w:hAnsi="Times New Roman" w:cs="Times New Roman"/>
          <w:sz w:val="24"/>
          <w:szCs w:val="24"/>
        </w:rPr>
        <w:t>МБОУ Озерновская СОШ № 47 (далее - Школа)</w:t>
      </w:r>
      <w:r w:rsidRPr="00013DBA">
        <w:rPr>
          <w:rFonts w:ascii="Times New Roman" w:hAnsi="Times New Roman" w:cs="Times New Roman"/>
          <w:sz w:val="24"/>
          <w:szCs w:val="24"/>
        </w:rPr>
        <w:t>, обеспечения усвоения учащимися обязательного минимума содержания образовательных программ.</w:t>
      </w:r>
    </w:p>
    <w:p w14:paraId="32C545BF" w14:textId="1BD07EB9" w:rsidR="00FB4615" w:rsidRDefault="00FB4615" w:rsidP="00FB4615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14:paraId="4E6CA2E9" w14:textId="5701529F" w:rsidR="007F0540" w:rsidRDefault="007F0540" w:rsidP="007F0540">
      <w:pPr>
        <w:pStyle w:val="a5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F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="00FB4615">
        <w:rPr>
          <w:rFonts w:ascii="Times New Roman" w:eastAsia="Times New Roman" w:hAnsi="Times New Roman" w:cs="Times New Roman"/>
          <w:sz w:val="24"/>
          <w:szCs w:val="24"/>
        </w:rPr>
        <w:t>ее</w:t>
      </w:r>
      <w:r w:rsidRPr="00F452F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FB4615">
        <w:rPr>
          <w:rFonts w:ascii="Times New Roman" w:eastAsia="Times New Roman" w:hAnsi="Times New Roman" w:cs="Times New Roman"/>
          <w:sz w:val="24"/>
          <w:szCs w:val="24"/>
        </w:rPr>
        <w:t>ложение</w:t>
      </w:r>
      <w:r w:rsidRPr="00F452F4">
        <w:rPr>
          <w:rFonts w:ascii="Times New Roman" w:eastAsia="Times New Roman" w:hAnsi="Times New Roman" w:cs="Times New Roman"/>
          <w:sz w:val="24"/>
          <w:szCs w:val="24"/>
        </w:rPr>
        <w:t xml:space="preserve"> разработан</w:t>
      </w:r>
      <w:r w:rsidR="00940B6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A2B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B2E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3148941" w14:textId="37E3FCDC" w:rsidR="007F0540" w:rsidRPr="007F0540" w:rsidRDefault="007F0540" w:rsidP="007F0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Федеральным законом от 29.12.2012 № 273-ФЗ «Об образовании в Российской Федерации» (далее – Федеральный закон № 273-ФЗ);</w:t>
      </w:r>
    </w:p>
    <w:p w14:paraId="25E25CE7" w14:textId="77777777" w:rsidR="007F0540" w:rsidRPr="007F0540" w:rsidRDefault="007F0540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Федеральным законом от 27.07.2006 № 152-ФЗ «О персональных данных»;</w:t>
      </w:r>
    </w:p>
    <w:p w14:paraId="7812DF09" w14:textId="77777777" w:rsidR="007F0540" w:rsidRPr="007F0540" w:rsidRDefault="007F0540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приказом Минобрнауки от 23.08.2017 № 816 «Об утверждении Порядка</w:t>
      </w:r>
      <w:r w:rsidRPr="007F0540">
        <w:rPr>
          <w:rFonts w:ascii="Georgia" w:eastAsia="Times New Roman" w:hAnsi="Georgia" w:cs="Times New Roman"/>
          <w:color w:val="000000"/>
          <w:sz w:val="24"/>
          <w:szCs w:val="24"/>
        </w:rPr>
        <w:t xml:space="preserve"> применения </w:t>
      </w:r>
      <w:r w:rsidRPr="007F0540">
        <w:rPr>
          <w:rFonts w:ascii="Times New Roman" w:eastAsia="Times New Roman" w:hAnsi="Times New Roman" w:cs="Times New Roman"/>
          <w:sz w:val="24"/>
          <w:szCs w:val="24"/>
        </w:rPr>
        <w:t>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0703434D" w14:textId="77777777" w:rsidR="007F0540" w:rsidRPr="007F0540" w:rsidRDefault="007F0540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Минобрнауки от 06.10.2009 № 373;</w:t>
      </w:r>
    </w:p>
    <w:p w14:paraId="23398B29" w14:textId="77777777" w:rsidR="007F0540" w:rsidRPr="007F0540" w:rsidRDefault="007F0540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Минобрнауки от 17.12.2010 № 1897;</w:t>
      </w:r>
    </w:p>
    <w:p w14:paraId="719C617C" w14:textId="6E2DDC67" w:rsidR="007F0540" w:rsidRDefault="007F0540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общего образования, утвержденным приказом Минобрнауки от 17.05.2012 № 413;</w:t>
      </w:r>
    </w:p>
    <w:p w14:paraId="706D5254" w14:textId="406842DD" w:rsidR="003A2B2E" w:rsidRPr="003A2B2E" w:rsidRDefault="003A2B2E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13DBA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от 1З.03.2020 № 02/414б-2020-2З;</w:t>
      </w:r>
    </w:p>
    <w:p w14:paraId="669EFDAC" w14:textId="3FED98ED" w:rsidR="003A2B2E" w:rsidRPr="003A2B2E" w:rsidRDefault="003A2B2E" w:rsidP="003A2B2E">
      <w:pPr>
        <w:pStyle w:val="a5"/>
        <w:numPr>
          <w:ilvl w:val="0"/>
          <w:numId w:val="29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2E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«Методическими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 </w:t>
      </w:r>
      <w:proofErr w:type="gramStart"/>
      <w:r w:rsidRPr="003A2B2E">
        <w:rPr>
          <w:rFonts w:ascii="Times New Roman" w:eastAsia="Times New Roman" w:hAnsi="Times New Roman" w:cs="Times New Roman"/>
          <w:sz w:val="24"/>
          <w:szCs w:val="24"/>
        </w:rPr>
        <w:t>г.;</w:t>
      </w:r>
      <w:r w:rsidRPr="003A2B2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A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4B7BA" w14:textId="77777777" w:rsidR="007F0540" w:rsidRPr="007F0540" w:rsidRDefault="007F0540" w:rsidP="007F0540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СанПиН 2.2.2/2.4.1340–03;</w:t>
      </w:r>
    </w:p>
    <w:p w14:paraId="281920C8" w14:textId="77777777" w:rsidR="007F0540" w:rsidRPr="007F0540" w:rsidRDefault="007F0540" w:rsidP="007F0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СанПиН 2.4.2.2821–10;</w:t>
      </w:r>
    </w:p>
    <w:p w14:paraId="1B380921" w14:textId="5B48AC27" w:rsidR="007F0540" w:rsidRDefault="007F0540" w:rsidP="007F0540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F4">
        <w:rPr>
          <w:rFonts w:ascii="Times New Roman" w:eastAsia="Times New Roman" w:hAnsi="Times New Roman" w:cs="Times New Roman"/>
          <w:sz w:val="24"/>
          <w:szCs w:val="24"/>
        </w:rPr>
        <w:t>Уставом и локальными нормативными актами Школ</w:t>
      </w:r>
      <w:r w:rsidR="00940B6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452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F23492" w14:textId="6500749E" w:rsidR="003A2B2E" w:rsidRPr="003A2B2E" w:rsidRDefault="003A2B2E" w:rsidP="003A2B2E">
      <w:pPr>
        <w:pStyle w:val="a5"/>
        <w:numPr>
          <w:ilvl w:val="1"/>
          <w:numId w:val="7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2E">
        <w:rPr>
          <w:rFonts w:ascii="Times New Roman" w:eastAsia="Times New Roman" w:hAnsi="Times New Roman" w:cs="Times New Roman"/>
          <w:sz w:val="24"/>
          <w:szCs w:val="24"/>
        </w:rPr>
        <w:t>В настоящем Положении используются термины:</w:t>
      </w:r>
    </w:p>
    <w:p w14:paraId="5F06BBAF" w14:textId="77777777" w:rsidR="003A2B2E" w:rsidRPr="003A2B2E" w:rsidRDefault="003A2B2E" w:rsidP="003A2B2E">
      <w:pPr>
        <w:pStyle w:val="a4"/>
        <w:spacing w:before="0" w:beforeAutospacing="0" w:after="0" w:afterAutospacing="0"/>
        <w:ind w:left="600"/>
        <w:jc w:val="both"/>
      </w:pPr>
      <w:r w:rsidRPr="003A2B2E">
        <w:t xml:space="preserve"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</w:t>
      </w:r>
      <w:r w:rsidRPr="003A2B2E">
        <w:lastRenderedPageBreak/>
        <w:t>обеспечивающих передачу по линиям связи указанной информации, взаимодействие обучающихся и педагогических работников.</w:t>
      </w:r>
    </w:p>
    <w:p w14:paraId="22122CEE" w14:textId="205B06D6" w:rsidR="003A2B2E" w:rsidRDefault="003A2B2E" w:rsidP="003A2B2E">
      <w:pPr>
        <w:pStyle w:val="a5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2E">
        <w:rPr>
          <w:rFonts w:ascii="Times New Roman" w:eastAsia="Times New Roman" w:hAnsi="Times New Roman" w:cs="Times New Roman"/>
          <w:sz w:val="24"/>
          <w:szCs w:val="24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14:paraId="2D0DBCBA" w14:textId="5118EABD" w:rsidR="007F0540" w:rsidRPr="00F452F4" w:rsidRDefault="007F0540" w:rsidP="007F0540">
      <w:pPr>
        <w:pStyle w:val="a5"/>
        <w:numPr>
          <w:ilvl w:val="1"/>
          <w:numId w:val="7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F4">
        <w:rPr>
          <w:rFonts w:ascii="Times New Roman" w:eastAsia="Times New Roman" w:hAnsi="Times New Roman" w:cs="Times New Roman"/>
          <w:sz w:val="24"/>
          <w:szCs w:val="24"/>
        </w:rPr>
        <w:t>Электронное обучение и дистанционные образовательные технологии применяются в целях:</w:t>
      </w:r>
    </w:p>
    <w:p w14:paraId="030DFA8C" w14:textId="77777777" w:rsidR="007F0540" w:rsidRPr="00F452F4" w:rsidRDefault="007F0540" w:rsidP="007F0540">
      <w:pPr>
        <w:pStyle w:val="a5"/>
        <w:numPr>
          <w:ilvl w:val="0"/>
          <w:numId w:val="10"/>
        </w:numPr>
        <w:tabs>
          <w:tab w:val="num" w:pos="7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F4">
        <w:rPr>
          <w:rFonts w:ascii="Times New Roman" w:eastAsia="Times New Roman" w:hAnsi="Times New Roman" w:cs="Times New Roman"/>
          <w:sz w:val="24"/>
          <w:szCs w:val="24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14:paraId="4A519191" w14:textId="77777777" w:rsidR="007F0540" w:rsidRPr="00F452F4" w:rsidRDefault="007F0540" w:rsidP="007F0540">
      <w:pPr>
        <w:pStyle w:val="a5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2F4">
        <w:rPr>
          <w:rFonts w:ascii="Times New Roman" w:eastAsia="Times New Roman" w:hAnsi="Times New Roman" w:cs="Times New Roman"/>
          <w:sz w:val="24"/>
          <w:szCs w:val="24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14:paraId="3ED5035D" w14:textId="5D86ADB5" w:rsidR="007F0540" w:rsidRDefault="007F0540" w:rsidP="007F0540">
      <w:pPr>
        <w:pStyle w:val="a5"/>
        <w:numPr>
          <w:ilvl w:val="0"/>
          <w:numId w:val="10"/>
        </w:numPr>
        <w:tabs>
          <w:tab w:val="num" w:pos="720"/>
        </w:tabs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540">
        <w:rPr>
          <w:rFonts w:ascii="Times New Roman" w:eastAsia="Times New Roman" w:hAnsi="Times New Roman" w:cs="Times New Roman"/>
          <w:sz w:val="24"/>
          <w:szCs w:val="24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14:paraId="12C2F091" w14:textId="56E96631" w:rsidR="003A2B2E" w:rsidRPr="0044538C" w:rsidRDefault="0044538C" w:rsidP="003A2B2E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F452F4">
        <w:rPr>
          <w:rFonts w:ascii="Times New Roman" w:eastAsia="Times New Roman" w:hAnsi="Times New Roman" w:cs="Times New Roman"/>
          <w:sz w:val="24"/>
          <w:szCs w:val="24"/>
        </w:rPr>
        <w:t>лектронно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F452F4">
        <w:rPr>
          <w:rFonts w:ascii="Times New Roman" w:eastAsia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4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дистанционных образовательных технологий</w:t>
      </w:r>
      <w:r w:rsidRPr="00013DB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7AF6075E" w14:textId="61098C9A" w:rsidR="0044538C" w:rsidRPr="0044538C" w:rsidRDefault="0044538C" w:rsidP="0044538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</w:t>
      </w:r>
      <w:r>
        <w:rPr>
          <w:rFonts w:ascii="Times New Roman" w:hAnsi="Times New Roman" w:cs="Times New Roman"/>
          <w:sz w:val="24"/>
          <w:szCs w:val="24"/>
        </w:rPr>
        <w:t>Дневник.ру</w:t>
      </w:r>
      <w:r w:rsidRPr="0044538C">
        <w:rPr>
          <w:rFonts w:ascii="Times New Roman" w:hAnsi="Times New Roman" w:cs="Times New Roman"/>
          <w:sz w:val="24"/>
          <w:szCs w:val="24"/>
        </w:rPr>
        <w:t xml:space="preserve">, форумы, электронные платформы, электронную почту, Интернет-конференции, онлайн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538C">
        <w:rPr>
          <w:rFonts w:ascii="Times New Roman" w:hAnsi="Times New Roman" w:cs="Times New Roman"/>
          <w:sz w:val="24"/>
          <w:szCs w:val="24"/>
        </w:rPr>
        <w:t xml:space="preserve">уроки и другие);  </w:t>
      </w:r>
    </w:p>
    <w:p w14:paraId="4B8599B5" w14:textId="77777777" w:rsidR="0044538C" w:rsidRPr="0044538C" w:rsidRDefault="0044538C" w:rsidP="0044538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 </w:t>
      </w:r>
    </w:p>
    <w:p w14:paraId="5F6698A2" w14:textId="77777777" w:rsidR="0044538C" w:rsidRPr="0044538C" w:rsidRDefault="0044538C" w:rsidP="0044538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 xml:space="preserve"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14:paraId="7DFA5D8F" w14:textId="77777777" w:rsidR="0044538C" w:rsidRPr="0044538C" w:rsidRDefault="0044538C" w:rsidP="0044538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 </w:t>
      </w:r>
    </w:p>
    <w:p w14:paraId="08E42792" w14:textId="77777777" w:rsidR="0044538C" w:rsidRPr="0044538C" w:rsidRDefault="0044538C" w:rsidP="0044538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 xml:space="preserve">- принцип оперативности и объективности оценивания учебных достижений учащихся;  </w:t>
      </w:r>
    </w:p>
    <w:p w14:paraId="33CEBFD1" w14:textId="77777777" w:rsidR="0044538C" w:rsidRPr="0044538C" w:rsidRDefault="0044538C" w:rsidP="0044538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 xml:space="preserve"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  </w:t>
      </w:r>
    </w:p>
    <w:p w14:paraId="53025BAA" w14:textId="1DA17C1C" w:rsidR="0044538C" w:rsidRPr="0044538C" w:rsidRDefault="0044538C" w:rsidP="0044538C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14:paraId="6D4DA615" w14:textId="3148DF92" w:rsidR="0044538C" w:rsidRPr="0044538C" w:rsidRDefault="0044538C" w:rsidP="003A2B2E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38C">
        <w:rPr>
          <w:rFonts w:ascii="Times New Roman" w:hAnsi="Times New Roman" w:cs="Times New Roman"/>
          <w:sz w:val="24"/>
          <w:szCs w:val="24"/>
        </w:rPr>
        <w:t>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14:paraId="53B5BE7A" w14:textId="77777777" w:rsidR="0044538C" w:rsidRDefault="0044538C" w:rsidP="0044538C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3C4E5" w14:textId="6406E1C1" w:rsidR="00DD6C35" w:rsidRPr="00E3048C" w:rsidRDefault="00DD6C35" w:rsidP="00DD00C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48C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8B0971">
        <w:rPr>
          <w:rFonts w:ascii="Times New Roman" w:hAnsi="Times New Roman" w:cs="Times New Roman"/>
          <w:b/>
          <w:sz w:val="24"/>
          <w:szCs w:val="24"/>
        </w:rPr>
        <w:t>дистанционного обучения в Школе</w:t>
      </w:r>
    </w:p>
    <w:p w14:paraId="40614AF6" w14:textId="77777777" w:rsidR="001D64DC" w:rsidRDefault="001D64DC" w:rsidP="001D64DC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7D0B5629" w14:textId="34D3E768" w:rsidR="00DD6C35" w:rsidRDefault="00DD6C35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lastRenderedPageBreak/>
        <w:t>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14:paraId="7270C3AC" w14:textId="5BDE4CD8" w:rsidR="00DD6C35" w:rsidRDefault="00DD6C35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Обучение в дистанционной форме может осуществляться по основной образовательной программе Школы и по программе обучения детей с ограниченными возможностями здоровья, обучении с целью углубления и   расширения знаний по отдельным предметам, курсам по выбору и элективным курсам</w:t>
      </w:r>
      <w:r w:rsidR="008B0971">
        <w:rPr>
          <w:rFonts w:ascii="Times New Roman" w:hAnsi="Times New Roman" w:cs="Times New Roman"/>
          <w:sz w:val="24"/>
          <w:szCs w:val="24"/>
        </w:rPr>
        <w:t xml:space="preserve">, </w:t>
      </w:r>
      <w:r w:rsidR="008B0971" w:rsidRPr="008B0971">
        <w:rPr>
          <w:rFonts w:ascii="Times New Roman" w:hAnsi="Times New Roman" w:cs="Times New Roman"/>
          <w:sz w:val="24"/>
          <w:szCs w:val="24"/>
        </w:rPr>
        <w:t>а также программ дополнительного образования.</w:t>
      </w:r>
    </w:p>
    <w:p w14:paraId="260AB38B" w14:textId="29599C17" w:rsidR="00DD6C35" w:rsidRDefault="00DD6C35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обучения.</w:t>
      </w:r>
    </w:p>
    <w:p w14:paraId="6DC5ED2D" w14:textId="0BD87F2B" w:rsidR="00DD6C35" w:rsidRDefault="00DD6C35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5A6FEB" w14:textId="11DA54E8" w:rsidR="00F05CC5" w:rsidRDefault="00F05CC5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14:paraId="0B933B23" w14:textId="71C47F74" w:rsidR="00D76B2E" w:rsidRDefault="00D76B2E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электронного обучения с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9A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дистанционных образовательных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3DBA">
        <w:rPr>
          <w:rFonts w:ascii="Times New Roman" w:hAnsi="Times New Roman" w:cs="Times New Roman"/>
          <w:sz w:val="24"/>
          <w:szCs w:val="24"/>
        </w:rPr>
        <w:t>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14:paraId="5C3EF325" w14:textId="749BA3B8" w:rsidR="00D76B2E" w:rsidRDefault="00D76B2E" w:rsidP="00DD6C35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С использованием электронного обучения и дистанционных образовательных</w:t>
      </w:r>
      <w:r w:rsidRPr="00DD00C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DC20D6">
        <w:rPr>
          <w:rFonts w:ascii="Times New Roman" w:hAnsi="Times New Roman" w:cs="Times New Roman"/>
          <w:sz w:val="24"/>
          <w:szCs w:val="24"/>
        </w:rPr>
        <w:t>технологий могут организовываться такие виды учебных видов деятельности (занятий и работ), как:</w:t>
      </w:r>
    </w:p>
    <w:p w14:paraId="00F66E78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уроки;</w:t>
      </w:r>
    </w:p>
    <w:p w14:paraId="08F89DCE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лекции;</w:t>
      </w:r>
    </w:p>
    <w:p w14:paraId="44CAA1C2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семинары;</w:t>
      </w:r>
    </w:p>
    <w:p w14:paraId="2CAC5E1E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14:paraId="6BA35D64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лабораторные работы;</w:t>
      </w:r>
    </w:p>
    <w:p w14:paraId="7542C3E1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контрольные работы;</w:t>
      </w:r>
    </w:p>
    <w:p w14:paraId="1D618700" w14:textId="77777777" w:rsidR="00D76B2E" w:rsidRPr="00DC20D6" w:rsidRDefault="00D76B2E" w:rsidP="00D76B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C20D6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14:paraId="635DB973" w14:textId="4184D302" w:rsidR="00DD6C35" w:rsidRPr="00D76B2E" w:rsidRDefault="00D76B2E" w:rsidP="00D76B2E">
      <w:pPr>
        <w:pStyle w:val="a5"/>
        <w:spacing w:after="0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D76B2E">
        <w:rPr>
          <w:rFonts w:ascii="Times New Roman" w:hAnsi="Times New Roman" w:cs="Times New Roman"/>
          <w:sz w:val="24"/>
          <w:szCs w:val="24"/>
        </w:rPr>
        <w:t>консультации с преподавателями.</w:t>
      </w:r>
    </w:p>
    <w:p w14:paraId="625D1DE5" w14:textId="046584F1" w:rsidR="00D76B2E" w:rsidRPr="00DC20D6" w:rsidRDefault="009D1122" w:rsidP="00D76B2E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122">
        <w:rPr>
          <w:rFonts w:ascii="Times New Roman" w:hAnsi="Times New Roman" w:cs="Times New Roman"/>
          <w:sz w:val="24"/>
          <w:szCs w:val="24"/>
        </w:rPr>
        <w:t>Продолжительность урока с непрерывным использованием компьютера с жидкокристаллическим монитором, согласно СанПин, должна составлять:</w:t>
      </w:r>
    </w:p>
    <w:p w14:paraId="5C6919DF" w14:textId="77777777" w:rsidR="009D1122" w:rsidRPr="00013DBA" w:rsidRDefault="009D1122" w:rsidP="009D11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 xml:space="preserve">-для учащихся 1-2-х классов - не более 20 минут, </w:t>
      </w:r>
    </w:p>
    <w:p w14:paraId="47126670" w14:textId="77777777" w:rsidR="009D1122" w:rsidRPr="00013DBA" w:rsidRDefault="009D1122" w:rsidP="009D11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-для учащихся 3-4 классов - не более 25 минут,</w:t>
      </w:r>
    </w:p>
    <w:p w14:paraId="27F0BC24" w14:textId="77777777" w:rsidR="009D1122" w:rsidRPr="00013DBA" w:rsidRDefault="009D1122" w:rsidP="009D112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 xml:space="preserve">- для учащихся 5-6 классов - не более 30 минут, </w:t>
      </w:r>
    </w:p>
    <w:p w14:paraId="5F910661" w14:textId="596E88AB" w:rsidR="00D76B2E" w:rsidRPr="00DC20D6" w:rsidRDefault="009D1122" w:rsidP="009D1122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-для учащихся 7-11 классов - 35 минут.</w:t>
      </w:r>
    </w:p>
    <w:p w14:paraId="3A60EE99" w14:textId="1043E68C" w:rsidR="009D1122" w:rsidRDefault="009D1122" w:rsidP="009D1122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Продолжительность перемен между уроками должна составлять не менее 20 минут, большой перемены (после 2-го или 3-го уроков) - 30 минут.</w:t>
      </w:r>
    </w:p>
    <w:p w14:paraId="17F03478" w14:textId="2E4E26FC" w:rsidR="009D1122" w:rsidRPr="009D1122" w:rsidRDefault="009D1122" w:rsidP="009D1122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8C">
        <w:rPr>
          <w:rFonts w:ascii="Times New Roman" w:hAnsi="Times New Roman" w:cs="Times New Roman"/>
          <w:sz w:val="24"/>
          <w:szCs w:val="24"/>
        </w:rPr>
        <w:t>Педагогам необходимо предусмотреть возможность проводить во время уроков комплекс упражнений для профилактики утомления глаз, а в конце урока - физические упражнения для профилактики общего утомления в соответствии с СанПиН 2.2.2/2.4.1340–03.</w:t>
      </w:r>
    </w:p>
    <w:p w14:paraId="00FB6D51" w14:textId="77777777" w:rsidR="00B5352E" w:rsidRDefault="00B5352E" w:rsidP="00B5352E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DC7D3" w14:textId="3AF9D4B9" w:rsidR="002D0F33" w:rsidRDefault="002D0F33" w:rsidP="002D0F33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Регламент </w:t>
      </w:r>
      <w:r w:rsidRPr="002D0F33">
        <w:rPr>
          <w:rFonts w:ascii="Times New Roman" w:hAnsi="Times New Roman" w:cs="Times New Roman"/>
          <w:b/>
          <w:sz w:val="24"/>
          <w:szCs w:val="24"/>
        </w:rPr>
        <w:t>организации дистанционного обучения в период карантина:</w:t>
      </w:r>
    </w:p>
    <w:p w14:paraId="1A1E157C" w14:textId="77777777" w:rsidR="006528A1" w:rsidRPr="006528A1" w:rsidRDefault="006528A1" w:rsidP="002D0F3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Директор:</w:t>
      </w:r>
    </w:p>
    <w:p w14:paraId="19986752" w14:textId="00F9558E" w:rsidR="009D1122" w:rsidRPr="00FA7135" w:rsidRDefault="006528A1" w:rsidP="00FA7135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A7135">
        <w:rPr>
          <w:rFonts w:ascii="Times New Roman" w:hAnsi="Times New Roman" w:cs="Times New Roman"/>
          <w:sz w:val="24"/>
          <w:szCs w:val="24"/>
        </w:rPr>
        <w:t>-</w:t>
      </w:r>
      <w:r w:rsidR="002D0F33" w:rsidRPr="00FA7135">
        <w:rPr>
          <w:rFonts w:ascii="Times New Roman" w:hAnsi="Times New Roman" w:cs="Times New Roman"/>
          <w:sz w:val="24"/>
          <w:szCs w:val="24"/>
        </w:rPr>
        <w:t xml:space="preserve"> издает приказ об организации дистанционного обучения с указанием причин и сроков перехода на электронное обучение с применением дистанционных образовательных технологий.</w:t>
      </w:r>
    </w:p>
    <w:p w14:paraId="7853E799" w14:textId="3D5A3BEC" w:rsidR="006528A1" w:rsidRDefault="006528A1" w:rsidP="00FA7135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FA7135">
        <w:rPr>
          <w:rFonts w:ascii="Times New Roman" w:hAnsi="Times New Roman" w:cs="Times New Roman"/>
          <w:sz w:val="24"/>
          <w:szCs w:val="24"/>
        </w:rPr>
        <w:t xml:space="preserve">- </w:t>
      </w:r>
      <w:r w:rsidRPr="00B5352E">
        <w:rPr>
          <w:rFonts w:ascii="Times New Roman" w:hAnsi="Times New Roman" w:cs="Times New Roman"/>
          <w:sz w:val="24"/>
          <w:szCs w:val="24"/>
        </w:rPr>
        <w:t>контролирует соблюдение работниками Школы карантинного режима</w:t>
      </w:r>
    </w:p>
    <w:p w14:paraId="3A70F59E" w14:textId="77777777" w:rsidR="006528A1" w:rsidRDefault="006528A1" w:rsidP="00FA7135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52E">
        <w:rPr>
          <w:rFonts w:ascii="Times New Roman" w:hAnsi="Times New Roman" w:cs="Times New Roman"/>
          <w:sz w:val="24"/>
          <w:szCs w:val="24"/>
        </w:rPr>
        <w:t xml:space="preserve"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</w:t>
      </w: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 w:rsidRPr="00B5352E">
        <w:rPr>
          <w:rFonts w:ascii="Times New Roman" w:hAnsi="Times New Roman" w:cs="Times New Roman"/>
          <w:sz w:val="24"/>
          <w:szCs w:val="24"/>
        </w:rPr>
        <w:t>;</w:t>
      </w:r>
      <w:r w:rsidRPr="00652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31B5B" w14:textId="4B6657BB" w:rsidR="006528A1" w:rsidRDefault="006528A1" w:rsidP="00FA7135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B5352E">
        <w:rPr>
          <w:rFonts w:ascii="Times New Roman" w:hAnsi="Times New Roman" w:cs="Times New Roman"/>
          <w:sz w:val="24"/>
          <w:szCs w:val="24"/>
        </w:rPr>
        <w:t>- осуществляет контроль за реализацией мероприятий, направленных на обеспечение выполнения образовательных программ;</w:t>
      </w:r>
    </w:p>
    <w:p w14:paraId="30408437" w14:textId="054834D8" w:rsidR="00D0763F" w:rsidRPr="00B5352E" w:rsidRDefault="00D0763F" w:rsidP="00FA7135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3F">
        <w:rPr>
          <w:rFonts w:ascii="Times New Roman" w:hAnsi="Times New Roman" w:cs="Times New Roman"/>
          <w:sz w:val="24"/>
          <w:szCs w:val="24"/>
        </w:rPr>
        <w:t>обеспечивает учет деятельности педагогических работников в соответствии с учебной нагрузкой, утвержденной на начало учебного года.</w:t>
      </w:r>
    </w:p>
    <w:p w14:paraId="49B9A23A" w14:textId="5246471F" w:rsidR="006528A1" w:rsidRPr="002D0F33" w:rsidRDefault="006528A1" w:rsidP="00FA7135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принимает управленческие решения, направленные на повышение качества работы Школы во время карантина.</w:t>
      </w:r>
    </w:p>
    <w:p w14:paraId="09786F52" w14:textId="0B68F395" w:rsidR="006528A1" w:rsidRDefault="006528A1" w:rsidP="002D0F3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b/>
          <w:sz w:val="24"/>
          <w:szCs w:val="24"/>
        </w:rPr>
        <w:t>Заместитель директора по учебно-воспитательной работе</w:t>
      </w:r>
      <w:r w:rsidRPr="00013DBA">
        <w:rPr>
          <w:rFonts w:ascii="Times New Roman" w:hAnsi="Times New Roman" w:cs="Times New Roman"/>
          <w:sz w:val="24"/>
          <w:szCs w:val="24"/>
        </w:rPr>
        <w:t>:</w:t>
      </w:r>
    </w:p>
    <w:p w14:paraId="1B64A1AE" w14:textId="30534A80" w:rsidR="006528A1" w:rsidRDefault="00FA7135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самостоятельная и др.), сроки получения заданий обучающимися и предоставления ими выполненных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886512" w14:textId="6A3C1B13" w:rsidR="00D0763F" w:rsidRDefault="00FA7135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 родителей (законных представителей) обучающихся, иных работников Школы об организации её работы во время карантина, в том числе через сайт школы</w:t>
      </w:r>
      <w:r w:rsidR="00D0763F">
        <w:rPr>
          <w:rFonts w:ascii="Times New Roman" w:hAnsi="Times New Roman" w:cs="Times New Roman"/>
          <w:sz w:val="24"/>
          <w:szCs w:val="24"/>
        </w:rPr>
        <w:t>.</w:t>
      </w:r>
    </w:p>
    <w:p w14:paraId="741D3A09" w14:textId="2AE7214E" w:rsidR="00FA7135" w:rsidRDefault="00FA7135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63F" w:rsidRPr="00013DBA">
        <w:rPr>
          <w:rFonts w:ascii="Times New Roman" w:hAnsi="Times New Roman" w:cs="Times New Roman"/>
          <w:sz w:val="24"/>
          <w:szCs w:val="24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14:paraId="7FF56AC6" w14:textId="1692E1D3" w:rsidR="00D0763F" w:rsidRDefault="00D0763F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разрабатывает рекомендации для участников учебно-воспитательного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13DBA">
        <w:rPr>
          <w:rFonts w:ascii="Times New Roman" w:hAnsi="Times New Roman" w:cs="Times New Roman"/>
          <w:sz w:val="24"/>
          <w:szCs w:val="24"/>
        </w:rPr>
        <w:t xml:space="preserve">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14:paraId="6A5CCE26" w14:textId="5BB4AE15" w:rsidR="00D0763F" w:rsidRDefault="00D0763F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13DBA">
        <w:rPr>
          <w:rFonts w:ascii="Times New Roman" w:hAnsi="Times New Roman" w:cs="Times New Roman"/>
          <w:sz w:val="24"/>
          <w:szCs w:val="24"/>
        </w:rPr>
        <w:t>существляет контроль за индивидуальной работой с обучающимися, находящимися на дистанционном режиме обучения;</w:t>
      </w:r>
    </w:p>
    <w:p w14:paraId="3D8745F4" w14:textId="5BEFE53C" w:rsidR="00D0763F" w:rsidRDefault="00D0763F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14:paraId="1D3A1719" w14:textId="1DD8F018" w:rsidR="00D0763F" w:rsidRDefault="00D0763F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анализирует деятельность по работе Школы во время карантина.</w:t>
      </w:r>
    </w:p>
    <w:p w14:paraId="267F783A" w14:textId="6BCB2B4E" w:rsidR="00D0763F" w:rsidRPr="00D0763F" w:rsidRDefault="00D0763F" w:rsidP="00D0763F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3F">
        <w:rPr>
          <w:rFonts w:ascii="Times New Roman" w:hAnsi="Times New Roman" w:cs="Times New Roman"/>
          <w:sz w:val="24"/>
          <w:szCs w:val="24"/>
        </w:rPr>
        <w:t>обеспечивает ведение учета результатов образовательной деятельности в электронном журнале (Дневник.ру).</w:t>
      </w:r>
    </w:p>
    <w:p w14:paraId="383561E8" w14:textId="5697EDC7" w:rsidR="006528A1" w:rsidRPr="006528A1" w:rsidRDefault="00D354BD" w:rsidP="002D0F3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 xml:space="preserve">Педагоги, выполняющие функции </w:t>
      </w:r>
      <w:r w:rsidRPr="00013DBA">
        <w:rPr>
          <w:rFonts w:ascii="Times New Roman" w:hAnsi="Times New Roman" w:cs="Times New Roman"/>
          <w:b/>
          <w:sz w:val="24"/>
          <w:szCs w:val="24"/>
        </w:rPr>
        <w:t>классных руководителей</w:t>
      </w:r>
      <w:r w:rsidRPr="00013DBA">
        <w:rPr>
          <w:rFonts w:ascii="Times New Roman" w:hAnsi="Times New Roman" w:cs="Times New Roman"/>
          <w:sz w:val="24"/>
          <w:szCs w:val="24"/>
        </w:rPr>
        <w:t>:</w:t>
      </w:r>
    </w:p>
    <w:p w14:paraId="1B54E1A2" w14:textId="64297E5A" w:rsidR="002D0F33" w:rsidRDefault="00D354BD" w:rsidP="00D354BD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 xml:space="preserve">проводят разъяснительную работу с родителями (законными представителями), доводят информацию о карантинном режиме в классе и его сроках через запись в </w:t>
      </w:r>
      <w:r>
        <w:rPr>
          <w:rFonts w:ascii="Times New Roman" w:hAnsi="Times New Roman" w:cs="Times New Roman"/>
          <w:sz w:val="24"/>
          <w:szCs w:val="24"/>
        </w:rPr>
        <w:t>электронном журнале (Дневник.ру)</w:t>
      </w:r>
      <w:r w:rsidRPr="00013DBA">
        <w:rPr>
          <w:rFonts w:ascii="Times New Roman" w:hAnsi="Times New Roman" w:cs="Times New Roman"/>
          <w:sz w:val="24"/>
          <w:szCs w:val="24"/>
        </w:rPr>
        <w:t>, электронную почту, используя любые другие доступные виды электронной связи с родителями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E12168" w14:textId="3548C338" w:rsidR="00D354BD" w:rsidRDefault="00D354BD" w:rsidP="00D354BD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</w:t>
      </w:r>
      <w:r w:rsidRPr="00013DBA">
        <w:rPr>
          <w:rFonts w:ascii="Times New Roman" w:hAnsi="Times New Roman" w:cs="Times New Roman"/>
          <w:sz w:val="24"/>
          <w:szCs w:val="24"/>
        </w:rPr>
        <w:lastRenderedPageBreak/>
        <w:t>предметниками на период карантинного режима с целью выполнения программного материала, в том числе в дистанционном режиме;</w:t>
      </w:r>
    </w:p>
    <w:p w14:paraId="43761063" w14:textId="110B7C01" w:rsidR="00D354BD" w:rsidRDefault="00D354BD" w:rsidP="00D354BD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информируют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14:paraId="205EF6A4" w14:textId="1CE6EFE2" w:rsidR="002D0F33" w:rsidRDefault="00F05CC5" w:rsidP="002D0F33">
      <w:pPr>
        <w:pStyle w:val="a5"/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работники:</w:t>
      </w:r>
    </w:p>
    <w:p w14:paraId="628D6C98" w14:textId="775A2F86" w:rsidR="00F05CC5" w:rsidRDefault="00F05CC5" w:rsidP="001A6901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2E4F"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своевременно </w:t>
      </w:r>
      <w:r w:rsidR="00DB2E4F" w:rsidRPr="00013DBA">
        <w:rPr>
          <w:rFonts w:ascii="Times New Roman" w:hAnsi="Times New Roman" w:cs="Times New Roman"/>
          <w:sz w:val="24"/>
          <w:szCs w:val="24"/>
        </w:rPr>
        <w:t>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</w:t>
      </w:r>
      <w:r w:rsidR="00DB2E4F" w:rsidRPr="00DB2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2E4F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смены видов учебной деятельности.</w:t>
      </w:r>
    </w:p>
    <w:p w14:paraId="6FD22A41" w14:textId="59DE1FCA" w:rsidR="00201E9F" w:rsidRDefault="00201E9F" w:rsidP="001A6901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ежедневно в соответствии с утверждённым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</w:t>
      </w:r>
      <w:r>
        <w:rPr>
          <w:rFonts w:ascii="Times New Roman" w:hAnsi="Times New Roman" w:cs="Times New Roman"/>
          <w:sz w:val="24"/>
          <w:szCs w:val="24"/>
        </w:rPr>
        <w:t>, мессенджеры</w:t>
      </w:r>
      <w:r w:rsidRPr="00013DB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13DBA">
        <w:rPr>
          <w:rFonts w:ascii="Times New Roman" w:hAnsi="Times New Roman" w:cs="Times New Roman"/>
          <w:sz w:val="24"/>
          <w:szCs w:val="24"/>
        </w:rPr>
        <w:t>т.п.</w:t>
      </w:r>
      <w:proofErr w:type="gramEnd"/>
    </w:p>
    <w:p w14:paraId="2EFF5747" w14:textId="59FB7980" w:rsidR="00DB2E4F" w:rsidRDefault="00DB2E4F" w:rsidP="001A6901">
      <w:pPr>
        <w:pStyle w:val="a5"/>
        <w:spacing w:before="100" w:beforeAutospacing="1" w:after="100" w:afterAutospacing="1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13DBA">
        <w:rPr>
          <w:rFonts w:ascii="Times New Roman" w:hAnsi="Times New Roman" w:cs="Times New Roman"/>
          <w:sz w:val="24"/>
          <w:szCs w:val="24"/>
        </w:rPr>
        <w:t>о темам и заданиям, вызвавшим затруднения у обучающихся при самостоятельном изучении, учителем проводится корректировка после выхода с карантина, пробелы устраняются через индивидуальную работу с обучающимися.</w:t>
      </w:r>
    </w:p>
    <w:p w14:paraId="1F711000" w14:textId="7F77AB67" w:rsidR="00DB2E4F" w:rsidRDefault="00DB2E4F" w:rsidP="001A6901">
      <w:pPr>
        <w:pStyle w:val="a5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применяют разнообразные дистанционные индивидуальные и групповые консультации учащихся (веб-камера, через сообщения в группы в социальных сетях и др.);</w:t>
      </w: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определяют ресурсы и приложения для дистанционной формы обучения по своему 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BB71BB" w14:textId="77777777" w:rsidR="00DB2E4F" w:rsidRPr="00013DBA" w:rsidRDefault="00DB2E4F" w:rsidP="001A6901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-коммуникация – электронная почта, чат в мессенджерах, электронный журнал; </w:t>
      </w:r>
    </w:p>
    <w:p w14:paraId="5D06DC23" w14:textId="77777777" w:rsidR="00DB2E4F" w:rsidRPr="00013DBA" w:rsidRDefault="00DB2E4F" w:rsidP="001A6901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-видеоурок - вебинар, скайп, </w:t>
      </w:r>
      <w:proofErr w:type="spellStart"/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  <w:proofErr w:type="gramEnd"/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B38164F" w14:textId="77777777" w:rsidR="00DB2E4F" w:rsidRPr="00013DBA" w:rsidRDefault="00DB2E4F" w:rsidP="001A6901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>-текущий, тематический, промежуточный контроль через тесты и другие формы;</w:t>
      </w:r>
    </w:p>
    <w:p w14:paraId="61BCCE9B" w14:textId="77777777" w:rsidR="00DB2E4F" w:rsidRPr="00013DBA" w:rsidRDefault="00DB2E4F" w:rsidP="001A6901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>- домашние задания - регулярность;</w:t>
      </w:r>
    </w:p>
    <w:p w14:paraId="234EFE88" w14:textId="6CD2F4F8" w:rsidR="00DB2E4F" w:rsidRDefault="00DB2E4F" w:rsidP="001A6901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учебный материал - учебник; видеоурок, дополнительные источники; </w:t>
      </w:r>
    </w:p>
    <w:p w14:paraId="740CB57E" w14:textId="5D3352DE" w:rsidR="00DB2E4F" w:rsidRPr="00013DBA" w:rsidRDefault="00DB2E4F" w:rsidP="001A6901">
      <w:pPr>
        <w:shd w:val="clear" w:color="auto" w:fill="FFFFFF"/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3DBA">
        <w:rPr>
          <w:rFonts w:ascii="Times New Roman" w:eastAsia="Times New Roman" w:hAnsi="Times New Roman" w:cs="Times New Roman"/>
          <w:color w:val="000000"/>
          <w:sz w:val="24"/>
          <w:szCs w:val="24"/>
        </w:rPr>
        <w:t>-способы организации обратной связи, рефлексии.</w:t>
      </w:r>
    </w:p>
    <w:p w14:paraId="4BCB843B" w14:textId="3182501C" w:rsidR="001A6901" w:rsidRPr="001A6901" w:rsidRDefault="001A6901" w:rsidP="001A6901">
      <w:pPr>
        <w:pStyle w:val="a5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0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обеспечивают проведение текущего контроля в соответствии с рабочей программой и Положением о формах, периодичности, порядке текущего контроля успеваемости и промежуточной аттестации обучающихся Школы.</w:t>
      </w:r>
    </w:p>
    <w:p w14:paraId="39BA5CD5" w14:textId="6BB0A6C0" w:rsidR="001A6901" w:rsidRPr="001A6901" w:rsidRDefault="001A6901" w:rsidP="001A6901">
      <w:pPr>
        <w:pStyle w:val="a5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01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</w:p>
    <w:p w14:paraId="2CF79B82" w14:textId="3D8818CB" w:rsidR="00DB2E4F" w:rsidRDefault="001A6901" w:rsidP="001A6901">
      <w:pPr>
        <w:pStyle w:val="a5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6901">
        <w:rPr>
          <w:rFonts w:ascii="Times New Roman" w:eastAsia="Times New Roman" w:hAnsi="Times New Roman" w:cs="Times New Roman"/>
          <w:color w:val="000000"/>
          <w:sz w:val="24"/>
          <w:szCs w:val="24"/>
        </w:rPr>
        <w:t>- в случае невыполнения заданий без уважительной</w:t>
      </w:r>
      <w:r w:rsidRPr="00013DBA">
        <w:rPr>
          <w:rFonts w:ascii="Times New Roman" w:hAnsi="Times New Roman" w:cs="Times New Roman"/>
          <w:sz w:val="24"/>
          <w:szCs w:val="24"/>
        </w:rPr>
        <w:t xml:space="preserve"> причины в срок выставляется неудовлетворительная отметка, за исключением, если учащийся в данный момент находится на лечении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CA4BF9" w14:textId="3B36BE79" w:rsidR="002D0F33" w:rsidRDefault="002D0F33" w:rsidP="001A6901">
      <w:pPr>
        <w:pStyle w:val="a5"/>
        <w:spacing w:before="100" w:beforeAutospacing="1" w:after="100" w:afterAutospacing="1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14:paraId="7B76E2A9" w14:textId="52DA8E03" w:rsidR="00DD6C35" w:rsidRPr="001A6901" w:rsidRDefault="001A6901" w:rsidP="00DD00C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b/>
          <w:sz w:val="24"/>
          <w:szCs w:val="24"/>
        </w:rPr>
        <w:t>Деятельность обучающихся во время карантина</w:t>
      </w:r>
    </w:p>
    <w:p w14:paraId="49CCC2AD" w14:textId="6F531C3C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4.1.</w:t>
      </w:r>
      <w:r w:rsidR="00456C73">
        <w:rPr>
          <w:rFonts w:ascii="Times New Roman" w:hAnsi="Times New Roman" w:cs="Times New Roman"/>
          <w:sz w:val="24"/>
          <w:szCs w:val="24"/>
        </w:rPr>
        <w:t xml:space="preserve"> </w:t>
      </w:r>
      <w:r w:rsidR="00B073D0">
        <w:rPr>
          <w:rFonts w:ascii="Times New Roman" w:hAnsi="Times New Roman" w:cs="Times New Roman"/>
          <w:sz w:val="24"/>
          <w:szCs w:val="24"/>
        </w:rPr>
        <w:t>Во</w:t>
      </w:r>
      <w:r w:rsidRPr="00013DBA">
        <w:rPr>
          <w:rFonts w:ascii="Times New Roman" w:hAnsi="Times New Roman" w:cs="Times New Roman"/>
          <w:sz w:val="24"/>
          <w:szCs w:val="24"/>
        </w:rPr>
        <w:t xml:space="preserve">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</w:t>
      </w:r>
      <w:r w:rsidR="00456C73">
        <w:rPr>
          <w:rFonts w:ascii="Times New Roman" w:hAnsi="Times New Roman" w:cs="Times New Roman"/>
          <w:sz w:val="24"/>
          <w:szCs w:val="24"/>
        </w:rPr>
        <w:t xml:space="preserve"> (Дневник.ру)</w:t>
      </w:r>
      <w:r w:rsidRPr="00013DBA">
        <w:rPr>
          <w:rFonts w:ascii="Times New Roman" w:hAnsi="Times New Roman" w:cs="Times New Roman"/>
          <w:sz w:val="24"/>
          <w:szCs w:val="24"/>
        </w:rPr>
        <w:t>, сайт школы, другие виды электронной связи по договорённости с учителем и классным руководителем.</w:t>
      </w:r>
    </w:p>
    <w:p w14:paraId="4F553260" w14:textId="4838DC1B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4.2.</w:t>
      </w:r>
      <w:r w:rsidR="00456C73">
        <w:rPr>
          <w:rFonts w:ascii="Times New Roman" w:hAnsi="Times New Roman" w:cs="Times New Roman"/>
          <w:sz w:val="24"/>
          <w:szCs w:val="24"/>
        </w:rPr>
        <w:t xml:space="preserve"> </w:t>
      </w:r>
      <w:r w:rsidRPr="00013DBA">
        <w:rPr>
          <w:rFonts w:ascii="Times New Roman" w:hAnsi="Times New Roman" w:cs="Times New Roman"/>
          <w:sz w:val="24"/>
          <w:szCs w:val="24"/>
        </w:rPr>
        <w:t>Обучающиеся самостоятельно выполняют задания, изучают указанные учителями темы с целью прохождения материала, в том числе с применение</w:t>
      </w:r>
      <w:r w:rsidR="00456C73">
        <w:rPr>
          <w:rFonts w:ascii="Times New Roman" w:hAnsi="Times New Roman" w:cs="Times New Roman"/>
          <w:sz w:val="24"/>
          <w:szCs w:val="24"/>
        </w:rPr>
        <w:t>м</w:t>
      </w:r>
      <w:r w:rsidRPr="00013DBA">
        <w:rPr>
          <w:rFonts w:ascii="Times New Roman" w:hAnsi="Times New Roman" w:cs="Times New Roman"/>
          <w:sz w:val="24"/>
          <w:szCs w:val="24"/>
        </w:rPr>
        <w:t xml:space="preserve"> дистанционных </w:t>
      </w:r>
      <w:r w:rsidR="00456C73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13DBA">
        <w:rPr>
          <w:rFonts w:ascii="Times New Roman" w:hAnsi="Times New Roman" w:cs="Times New Roman"/>
          <w:sz w:val="24"/>
          <w:szCs w:val="24"/>
        </w:rPr>
        <w:t xml:space="preserve"> технологий, используя цифровые образовательные платформы, указанные учителем.</w:t>
      </w:r>
    </w:p>
    <w:p w14:paraId="127A6A50" w14:textId="3F7E5D0A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4.3.</w:t>
      </w:r>
      <w:r w:rsidR="00456C73">
        <w:rPr>
          <w:rFonts w:ascii="Times New Roman" w:hAnsi="Times New Roman" w:cs="Times New Roman"/>
          <w:sz w:val="24"/>
          <w:szCs w:val="24"/>
        </w:rPr>
        <w:t xml:space="preserve"> </w:t>
      </w:r>
      <w:r w:rsidRPr="00013DBA">
        <w:rPr>
          <w:rFonts w:ascii="Times New Roman" w:hAnsi="Times New Roman" w:cs="Times New Roman"/>
          <w:sz w:val="24"/>
          <w:szCs w:val="24"/>
        </w:rPr>
        <w:t>Обучающиеся предоставляют выполненные во время карантина задания в соответствии с требованиями педагогов в электронном виде в сроки, установленные педагогом.</w:t>
      </w:r>
    </w:p>
    <w:p w14:paraId="7D4D45F1" w14:textId="77777777" w:rsidR="001A6901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lastRenderedPageBreak/>
        <w:t>4.4. В  случае  если семья  находится  в трудной  жизненной  ситуации  и не может  организовать для ребёнка  дистанционное  обучение  с  использованием  компьютера  (интернета), определяются  индивидуальные  задания  для ребёнка  с использованием  учебников и других методических  пособий  через телефонные звонки</w:t>
      </w:r>
      <w:r>
        <w:rPr>
          <w:rFonts w:ascii="Times New Roman" w:hAnsi="Times New Roman" w:cs="Times New Roman"/>
          <w:sz w:val="24"/>
          <w:szCs w:val="24"/>
        </w:rPr>
        <w:t xml:space="preserve"> или СМС</w:t>
      </w:r>
      <w:r w:rsidRPr="00013D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возможен </w:t>
      </w:r>
      <w:r w:rsidRPr="00013DBA">
        <w:rPr>
          <w:rFonts w:ascii="Times New Roman" w:hAnsi="Times New Roman" w:cs="Times New Roman"/>
          <w:sz w:val="24"/>
          <w:szCs w:val="24"/>
        </w:rPr>
        <w:t xml:space="preserve">обмен </w:t>
      </w:r>
      <w:r>
        <w:rPr>
          <w:rFonts w:ascii="Times New Roman" w:hAnsi="Times New Roman" w:cs="Times New Roman"/>
          <w:sz w:val="24"/>
          <w:szCs w:val="24"/>
        </w:rPr>
        <w:t xml:space="preserve">печатными </w:t>
      </w:r>
      <w:r w:rsidRPr="00013DBA">
        <w:rPr>
          <w:rFonts w:ascii="Times New Roman" w:hAnsi="Times New Roman" w:cs="Times New Roman"/>
          <w:sz w:val="24"/>
          <w:szCs w:val="24"/>
        </w:rPr>
        <w:t xml:space="preserve">заданиями на вахте школы, оцениваются  знания  таких  учащихся </w:t>
      </w:r>
      <w:r>
        <w:rPr>
          <w:rFonts w:ascii="Times New Roman" w:hAnsi="Times New Roman" w:cs="Times New Roman"/>
          <w:sz w:val="24"/>
          <w:szCs w:val="24"/>
        </w:rPr>
        <w:t xml:space="preserve">не реже одного раза в неделю. </w:t>
      </w:r>
      <w:r w:rsidRPr="00013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12850" w14:textId="3729901E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4.5.</w:t>
      </w:r>
      <w:r w:rsidR="00B073D0">
        <w:rPr>
          <w:rFonts w:ascii="Times New Roman" w:hAnsi="Times New Roman" w:cs="Times New Roman"/>
          <w:sz w:val="24"/>
          <w:szCs w:val="24"/>
        </w:rPr>
        <w:t xml:space="preserve"> </w:t>
      </w:r>
      <w:r w:rsidRPr="00013DBA">
        <w:rPr>
          <w:rFonts w:ascii="Times New Roman" w:hAnsi="Times New Roman" w:cs="Times New Roman"/>
          <w:sz w:val="24"/>
          <w:szCs w:val="24"/>
        </w:rPr>
        <w:t xml:space="preserve">Родители обучающихся (законные представители) имеют право: </w:t>
      </w:r>
    </w:p>
    <w:p w14:paraId="2DF43EFC" w14:textId="318480C4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получать от классного руководителя информацию о карантинном режиме в классе (школе) и его сроках через запись в электронных дневниках обучающихся или личное сообщение по стационарному или мобильному телефону, социальные сети и др.;</w:t>
      </w:r>
    </w:p>
    <w:p w14:paraId="0E210CB0" w14:textId="39DC2B2D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получать информацию о полученных заданиях и итогах учебной деятельности своих детей во время карантина (дистанционного обучения), в том числе через электронный дневник учащегося.</w:t>
      </w:r>
    </w:p>
    <w:p w14:paraId="24F065D3" w14:textId="752F94CD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4.6. Родители обучающихся (законные представители) обязаны:</w:t>
      </w:r>
    </w:p>
    <w:p w14:paraId="357F17BC" w14:textId="5F094AC2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осуществлять контроль выполнения их ребёнком карантинного режима;</w:t>
      </w:r>
    </w:p>
    <w:p w14:paraId="67BE5718" w14:textId="47324582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осуществляют контроль выполнения задний урока и домашних заданий во время карантина, в том числе с применением дистанционных технологий.</w:t>
      </w:r>
    </w:p>
    <w:p w14:paraId="0C201EB8" w14:textId="77777777" w:rsidR="001A6901" w:rsidRPr="00013DBA" w:rsidRDefault="001A6901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4.7.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14:paraId="367CF9D8" w14:textId="1C8B8917" w:rsidR="00EE151B" w:rsidRPr="00EE151B" w:rsidRDefault="00EE151B" w:rsidP="00DD00C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DBA">
        <w:rPr>
          <w:rFonts w:ascii="Times New Roman" w:hAnsi="Times New Roman" w:cs="Times New Roman"/>
          <w:b/>
          <w:sz w:val="24"/>
          <w:szCs w:val="24"/>
        </w:rPr>
        <w:t>Ведение документации</w:t>
      </w:r>
    </w:p>
    <w:p w14:paraId="4DF098C5" w14:textId="460AD46F" w:rsidR="00EE151B" w:rsidRPr="00EE151B" w:rsidRDefault="00EE151B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51B">
        <w:rPr>
          <w:rFonts w:ascii="Times New Roman" w:hAnsi="Times New Roman" w:cs="Times New Roman"/>
          <w:sz w:val="24"/>
          <w:szCs w:val="24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изменений, согласно Положению о рабочей программе педагога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EE151B">
        <w:rPr>
          <w:rFonts w:ascii="Times New Roman" w:hAnsi="Times New Roman" w:cs="Times New Roman"/>
          <w:sz w:val="24"/>
          <w:szCs w:val="24"/>
        </w:rPr>
        <w:t>.  В случае невозможности изучения учебных тем обучающимися самостоятельно учитель-предметник может организовать прохождение материала после отмены карантинных мероприятий</w:t>
      </w:r>
      <w:r w:rsidR="009C494F">
        <w:rPr>
          <w:rFonts w:ascii="Times New Roman" w:hAnsi="Times New Roman" w:cs="Times New Roman"/>
          <w:sz w:val="24"/>
          <w:szCs w:val="24"/>
        </w:rPr>
        <w:t xml:space="preserve"> с соответствующей корректировкой </w:t>
      </w:r>
      <w:r w:rsidR="009C494F" w:rsidRPr="00EE151B">
        <w:rPr>
          <w:rFonts w:ascii="Times New Roman" w:hAnsi="Times New Roman" w:cs="Times New Roman"/>
          <w:sz w:val="24"/>
          <w:szCs w:val="24"/>
        </w:rPr>
        <w:t>календарно-тематического планирования</w:t>
      </w:r>
      <w:r w:rsidRPr="00EE151B">
        <w:rPr>
          <w:rFonts w:ascii="Times New Roman" w:hAnsi="Times New Roman" w:cs="Times New Roman"/>
          <w:sz w:val="24"/>
          <w:szCs w:val="24"/>
        </w:rPr>
        <w:t>.</w:t>
      </w:r>
    </w:p>
    <w:p w14:paraId="22218DBE" w14:textId="206B04C3" w:rsidR="00EE151B" w:rsidRPr="00EE151B" w:rsidRDefault="00EE151B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51B">
        <w:rPr>
          <w:rFonts w:ascii="Times New Roman" w:hAnsi="Times New Roman" w:cs="Times New Roman"/>
          <w:sz w:val="24"/>
          <w:szCs w:val="24"/>
        </w:rPr>
        <w:t>5.2. Согласно расписанию уроков, в электронном журнале</w:t>
      </w:r>
      <w:r w:rsidR="009C494F">
        <w:rPr>
          <w:rFonts w:ascii="Times New Roman" w:hAnsi="Times New Roman" w:cs="Times New Roman"/>
          <w:sz w:val="24"/>
          <w:szCs w:val="24"/>
        </w:rPr>
        <w:t xml:space="preserve"> (Дневник.ру)</w:t>
      </w:r>
      <w:r w:rsidRPr="00EE151B">
        <w:rPr>
          <w:rFonts w:ascii="Times New Roman" w:hAnsi="Times New Roman" w:cs="Times New Roman"/>
          <w:sz w:val="24"/>
          <w:szCs w:val="24"/>
        </w:rPr>
        <w:t xml:space="preserve"> заполняются темы занятия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E151B">
        <w:rPr>
          <w:rFonts w:ascii="Times New Roman" w:hAnsi="Times New Roman" w:cs="Times New Roman"/>
          <w:sz w:val="24"/>
          <w:szCs w:val="24"/>
        </w:rPr>
        <w:t xml:space="preserve">оответствии с изменениями, внесенными в календарно-тематическое планирование,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E151B">
        <w:rPr>
          <w:rFonts w:ascii="Times New Roman" w:hAnsi="Times New Roman" w:cs="Times New Roman"/>
          <w:sz w:val="24"/>
          <w:szCs w:val="24"/>
        </w:rPr>
        <w:t>омашние задания и другие задания для учащихся с указанием сроков их выполнения и формами оценивания.</w:t>
      </w:r>
    </w:p>
    <w:p w14:paraId="7C477322" w14:textId="5AE275BF" w:rsidR="00EE151B" w:rsidRPr="00EE151B" w:rsidRDefault="00EE151B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51B">
        <w:rPr>
          <w:rFonts w:ascii="Times New Roman" w:hAnsi="Times New Roman" w:cs="Times New Roman"/>
          <w:sz w:val="24"/>
          <w:szCs w:val="24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14:paraId="5C18D9A2" w14:textId="7EC69A1B" w:rsidR="00EE151B" w:rsidRDefault="00EE151B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E151B"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51B">
        <w:rPr>
          <w:rFonts w:ascii="Times New Roman" w:hAnsi="Times New Roman" w:cs="Times New Roman"/>
          <w:sz w:val="24"/>
          <w:szCs w:val="24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</w:p>
    <w:p w14:paraId="466687D2" w14:textId="44335A02" w:rsidR="00EE151B" w:rsidRPr="00EE151B" w:rsidRDefault="00EE151B" w:rsidP="009C494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5.5. Отметка  об отсутствии  учащегося  на уроке  не ставится,  кроме случаев  болезни  учащегося (по сообщению  от родителей)  и если  его состояние  здоровья  не позволяет  выполнять  учебные задания  в указанные  сроки (в журнал  ставится  - Б), по окончании  карантина  учащийся  и его родители  (законные  представители)  должны  подтвердить  сроки  болезни ребёнка  справкой  от врача.</w:t>
      </w:r>
    </w:p>
    <w:p w14:paraId="7B0F1E46" w14:textId="578222C6" w:rsidR="00DD6C35" w:rsidRDefault="0016450F" w:rsidP="00DD00CA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F8D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Техническое и программное обеспечение использования дистанционных образовательных технологи</w:t>
      </w:r>
      <w:r w:rsidR="005C1F8D" w:rsidRPr="005C1F8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14:paraId="0DFC525C" w14:textId="77777777" w:rsidR="005C1F8D" w:rsidRDefault="005C1F8D" w:rsidP="005C1F8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D">
        <w:rPr>
          <w:rFonts w:ascii="Times New Roman" w:hAnsi="Times New Roman" w:cs="Times New Roman"/>
          <w:sz w:val="24"/>
          <w:szCs w:val="24"/>
        </w:rPr>
        <w:t>Учебный процесс с использованием дистанционных образовательных технологий в Школе обеспечивается следующими техническими средствами:</w:t>
      </w:r>
    </w:p>
    <w:p w14:paraId="23F04986" w14:textId="77777777" w:rsidR="005C1F8D" w:rsidRPr="005C1F8D" w:rsidRDefault="005C1F8D" w:rsidP="005C1F8D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C1F8D">
        <w:rPr>
          <w:rFonts w:ascii="Times New Roman" w:hAnsi="Times New Roman" w:cs="Times New Roman"/>
          <w:sz w:val="24"/>
          <w:szCs w:val="24"/>
        </w:rPr>
        <w:lastRenderedPageBreak/>
        <w:t xml:space="preserve">- компьютерными классом, АРМ учителя, </w:t>
      </w:r>
      <w:proofErr w:type="spellStart"/>
      <w:r w:rsidRPr="005C1F8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5C1F8D">
        <w:rPr>
          <w:rFonts w:ascii="Times New Roman" w:hAnsi="Times New Roman" w:cs="Times New Roman"/>
          <w:sz w:val="24"/>
          <w:szCs w:val="24"/>
        </w:rPr>
        <w:t xml:space="preserve">-камерами, микрофонами и </w:t>
      </w:r>
      <w:proofErr w:type="spellStart"/>
      <w:r w:rsidRPr="005C1F8D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Pr="005C1F8D">
        <w:rPr>
          <w:rFonts w:ascii="Times New Roman" w:hAnsi="Times New Roman" w:cs="Times New Roman"/>
          <w:sz w:val="24"/>
          <w:szCs w:val="24"/>
        </w:rPr>
        <w:t xml:space="preserve"> и проекционной аппаратурой; </w:t>
      </w:r>
    </w:p>
    <w:p w14:paraId="544152B3" w14:textId="77777777" w:rsidR="005C1F8D" w:rsidRPr="005C1F8D" w:rsidRDefault="005C1F8D" w:rsidP="005C1F8D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5C1F8D">
        <w:rPr>
          <w:rFonts w:ascii="Times New Roman" w:hAnsi="Times New Roman" w:cs="Times New Roman"/>
          <w:sz w:val="24"/>
          <w:szCs w:val="24"/>
        </w:rPr>
        <w:t xml:space="preserve">- программным обеспечением для доступа к локальным и удаленным серверам с учебной информацией и рабочими материалами для участников учебного процесса;  </w:t>
      </w:r>
    </w:p>
    <w:p w14:paraId="690E7FA1" w14:textId="77777777" w:rsidR="005C1F8D" w:rsidRPr="005C1F8D" w:rsidRDefault="005C1F8D" w:rsidP="005C1F8D">
      <w:pPr>
        <w:pStyle w:val="a5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14:paraId="6C434530" w14:textId="77777777" w:rsidR="005C1F8D" w:rsidRPr="005C1F8D" w:rsidRDefault="005C1F8D" w:rsidP="005C1F8D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F8D">
        <w:rPr>
          <w:rFonts w:ascii="Times New Roman" w:hAnsi="Times New Roman" w:cs="Times New Roman"/>
          <w:sz w:val="24"/>
          <w:szCs w:val="24"/>
        </w:rPr>
        <w:t>Программное обеспечение применения электронного обучения, дистанционных образовательных технологий включает:</w:t>
      </w:r>
    </w:p>
    <w:p w14:paraId="6BC22C62" w14:textId="77777777" w:rsidR="005C1F8D" w:rsidRPr="00013DBA" w:rsidRDefault="005C1F8D" w:rsidP="005C1F8D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электронный журнал;</w:t>
      </w:r>
    </w:p>
    <w:p w14:paraId="132DA5D0" w14:textId="77777777" w:rsidR="005C1F8D" w:rsidRPr="00013DBA" w:rsidRDefault="005C1F8D" w:rsidP="005C1F8D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013DBA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5C1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DB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013DBA">
        <w:rPr>
          <w:rFonts w:ascii="Times New Roman" w:hAnsi="Times New Roman" w:cs="Times New Roman"/>
          <w:sz w:val="24"/>
          <w:szCs w:val="24"/>
        </w:rPr>
        <w:t>, РЭШ (Российская электронная школа) и другое;</w:t>
      </w:r>
    </w:p>
    <w:p w14:paraId="593ED9ED" w14:textId="77777777" w:rsidR="005C1F8D" w:rsidRPr="00013DBA" w:rsidRDefault="005C1F8D" w:rsidP="005C1F8D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электронные системы персонификации обучающихся;</w:t>
      </w:r>
    </w:p>
    <w:p w14:paraId="5B3B503B" w14:textId="77777777" w:rsidR="005C1F8D" w:rsidRPr="00013DBA" w:rsidRDefault="005C1F8D" w:rsidP="005C1F8D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программное обеспечение, предоставляющее возможность организации видеосвязи;</w:t>
      </w:r>
    </w:p>
    <w:p w14:paraId="0D81E04C" w14:textId="237F3992" w:rsidR="005C1F8D" w:rsidRDefault="005C1F8D" w:rsidP="00EE151B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14:paraId="62D065E9" w14:textId="6745C65C" w:rsidR="005C1F8D" w:rsidRDefault="005C1F8D" w:rsidP="00EE151B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3DBA">
        <w:rPr>
          <w:rFonts w:ascii="Times New Roman" w:hAnsi="Times New Roman" w:cs="Times New Roman"/>
          <w:sz w:val="24"/>
          <w:szCs w:val="24"/>
        </w:rPr>
        <w:t>дополнительное программное обеспечение для разработки электронных образовательных ресурсов.</w:t>
      </w:r>
    </w:p>
    <w:p w14:paraId="7AD7AFFA" w14:textId="77777777" w:rsidR="00EE151B" w:rsidRPr="00013DBA" w:rsidRDefault="00EE151B" w:rsidP="00EE151B">
      <w:pPr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14:paraId="0848D3A3" w14:textId="3F8713FD" w:rsidR="005C1F8D" w:rsidRDefault="00EE151B" w:rsidP="00EE151B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3C16A8A7" w14:textId="77777777" w:rsidR="00EE151B" w:rsidRDefault="00EE151B" w:rsidP="00EE151B">
      <w:pPr>
        <w:pStyle w:val="a5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458E07" w14:textId="77777777" w:rsidR="00EE151B" w:rsidRPr="00013DBA" w:rsidRDefault="00EE151B" w:rsidP="004C0ED9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 xml:space="preserve">7.1.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 </w:t>
      </w:r>
    </w:p>
    <w:p w14:paraId="56665BCA" w14:textId="77777777" w:rsidR="00EE151B" w:rsidRPr="00013DBA" w:rsidRDefault="00EE151B" w:rsidP="004C0ED9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DBA">
        <w:rPr>
          <w:rFonts w:ascii="Times New Roman" w:hAnsi="Times New Roman" w:cs="Times New Roman"/>
          <w:sz w:val="24"/>
          <w:szCs w:val="24"/>
        </w:rPr>
        <w:t>7.2. Настоящее Положение действительно до принятия нового положения.</w:t>
      </w:r>
    </w:p>
    <w:p w14:paraId="071136E4" w14:textId="3A738047" w:rsidR="00EE151B" w:rsidRDefault="00EE151B" w:rsidP="004C0ED9">
      <w:pPr>
        <w:pStyle w:val="a5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B96AB5" w14:textId="77777777" w:rsidR="0016450F" w:rsidRPr="00DD6C35" w:rsidRDefault="0016450F" w:rsidP="00EE151B">
      <w:pPr>
        <w:pStyle w:val="a5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</w:p>
    <w:sectPr w:rsidR="0016450F" w:rsidRPr="00DD6C3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C39"/>
    <w:multiLevelType w:val="hybridMultilevel"/>
    <w:tmpl w:val="EDEC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D58"/>
    <w:multiLevelType w:val="multilevel"/>
    <w:tmpl w:val="FCB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34B3"/>
    <w:multiLevelType w:val="multilevel"/>
    <w:tmpl w:val="E574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2199A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22891"/>
    <w:multiLevelType w:val="hybridMultilevel"/>
    <w:tmpl w:val="3C2A6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E1D5A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186458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7B0A61"/>
    <w:multiLevelType w:val="multilevel"/>
    <w:tmpl w:val="C70E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FF38A7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55355D"/>
    <w:multiLevelType w:val="multilevel"/>
    <w:tmpl w:val="CB54E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75240C8"/>
    <w:multiLevelType w:val="hybridMultilevel"/>
    <w:tmpl w:val="9E6075E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 w15:restartNumberingAfterBreak="0">
    <w:nsid w:val="29C64E87"/>
    <w:multiLevelType w:val="hybridMultilevel"/>
    <w:tmpl w:val="A66C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82F89"/>
    <w:multiLevelType w:val="multilevel"/>
    <w:tmpl w:val="CD18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AB0DC4"/>
    <w:multiLevelType w:val="multilevel"/>
    <w:tmpl w:val="8C52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60E0E"/>
    <w:multiLevelType w:val="hybridMultilevel"/>
    <w:tmpl w:val="A402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E30E0"/>
    <w:multiLevelType w:val="multilevel"/>
    <w:tmpl w:val="7E68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23E62"/>
    <w:multiLevelType w:val="hybridMultilevel"/>
    <w:tmpl w:val="BE6E22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76408"/>
    <w:multiLevelType w:val="multilevel"/>
    <w:tmpl w:val="A41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511DC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0F53F9"/>
    <w:multiLevelType w:val="multilevel"/>
    <w:tmpl w:val="90660494"/>
    <w:lvl w:ilvl="0">
      <w:start w:val="2"/>
      <w:numFmt w:val="decimal"/>
      <w:lvlText w:val="%1"/>
      <w:lvlJc w:val="left"/>
      <w:pPr>
        <w:ind w:left="360" w:hanging="360"/>
      </w:pPr>
      <w:rPr>
        <w:rFonts w:ascii="Georgia" w:hAnsi="Georgia" w:hint="default"/>
        <w:color w:val="000000"/>
        <w:sz w:val="24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Georgia" w:hAnsi="Georgia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eorgia" w:hAnsi="Georgia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eorgia" w:hAnsi="Georgia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eorgia" w:hAnsi="Georgia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eorgia" w:hAnsi="Georgia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eorgia" w:hAnsi="Georgia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eorgia" w:hAnsi="Georgia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Georgia" w:hAnsi="Georgia" w:hint="default"/>
        <w:color w:val="000000"/>
        <w:sz w:val="24"/>
      </w:rPr>
    </w:lvl>
  </w:abstractNum>
  <w:abstractNum w:abstractNumId="20" w15:restartNumberingAfterBreak="0">
    <w:nsid w:val="5E28676E"/>
    <w:multiLevelType w:val="hybridMultilevel"/>
    <w:tmpl w:val="87C8A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D73BB2"/>
    <w:multiLevelType w:val="multilevel"/>
    <w:tmpl w:val="BD4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50A67"/>
    <w:multiLevelType w:val="multilevel"/>
    <w:tmpl w:val="7450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51135"/>
    <w:multiLevelType w:val="hybridMultilevel"/>
    <w:tmpl w:val="8DAA2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61B3"/>
    <w:multiLevelType w:val="hybridMultilevel"/>
    <w:tmpl w:val="9E5EECD2"/>
    <w:lvl w:ilvl="0" w:tplc="12A801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2D2DDC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F960B5D"/>
    <w:multiLevelType w:val="multilevel"/>
    <w:tmpl w:val="5B9E1C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CE0DF3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A451BC"/>
    <w:multiLevelType w:val="multilevel"/>
    <w:tmpl w:val="9F4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792984"/>
    <w:multiLevelType w:val="multilevel"/>
    <w:tmpl w:val="BDB20B2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6240830"/>
    <w:multiLevelType w:val="multilevel"/>
    <w:tmpl w:val="816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3F297D"/>
    <w:multiLevelType w:val="hybridMultilevel"/>
    <w:tmpl w:val="ACCEC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81684E"/>
    <w:multiLevelType w:val="multilevel"/>
    <w:tmpl w:val="7DF2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E0491"/>
    <w:multiLevelType w:val="hybridMultilevel"/>
    <w:tmpl w:val="B3E29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1"/>
  </w:num>
  <w:num w:numId="3">
    <w:abstractNumId w:val="9"/>
  </w:num>
  <w:num w:numId="4">
    <w:abstractNumId w:val="28"/>
  </w:num>
  <w:num w:numId="5">
    <w:abstractNumId w:val="22"/>
  </w:num>
  <w:num w:numId="6">
    <w:abstractNumId w:val="23"/>
  </w:num>
  <w:num w:numId="7">
    <w:abstractNumId w:val="26"/>
  </w:num>
  <w:num w:numId="8">
    <w:abstractNumId w:val="7"/>
  </w:num>
  <w:num w:numId="9">
    <w:abstractNumId w:val="32"/>
  </w:num>
  <w:num w:numId="10">
    <w:abstractNumId w:val="10"/>
  </w:num>
  <w:num w:numId="11">
    <w:abstractNumId w:val="13"/>
  </w:num>
  <w:num w:numId="12">
    <w:abstractNumId w:val="29"/>
  </w:num>
  <w:num w:numId="13">
    <w:abstractNumId w:val="5"/>
  </w:num>
  <w:num w:numId="14">
    <w:abstractNumId w:val="15"/>
  </w:num>
  <w:num w:numId="15">
    <w:abstractNumId w:val="27"/>
  </w:num>
  <w:num w:numId="16">
    <w:abstractNumId w:val="21"/>
  </w:num>
  <w:num w:numId="17">
    <w:abstractNumId w:val="18"/>
  </w:num>
  <w:num w:numId="18">
    <w:abstractNumId w:val="12"/>
  </w:num>
  <w:num w:numId="19">
    <w:abstractNumId w:val="30"/>
  </w:num>
  <w:num w:numId="20">
    <w:abstractNumId w:val="8"/>
  </w:num>
  <w:num w:numId="21">
    <w:abstractNumId w:val="17"/>
  </w:num>
  <w:num w:numId="22">
    <w:abstractNumId w:val="25"/>
  </w:num>
  <w:num w:numId="23">
    <w:abstractNumId w:val="3"/>
  </w:num>
  <w:num w:numId="24">
    <w:abstractNumId w:val="6"/>
  </w:num>
  <w:num w:numId="25">
    <w:abstractNumId w:val="0"/>
  </w:num>
  <w:num w:numId="26">
    <w:abstractNumId w:val="20"/>
  </w:num>
  <w:num w:numId="27">
    <w:abstractNumId w:val="4"/>
  </w:num>
  <w:num w:numId="28">
    <w:abstractNumId w:val="16"/>
  </w:num>
  <w:num w:numId="29">
    <w:abstractNumId w:val="14"/>
  </w:num>
  <w:num w:numId="30">
    <w:abstractNumId w:val="31"/>
  </w:num>
  <w:num w:numId="31">
    <w:abstractNumId w:val="19"/>
  </w:num>
  <w:num w:numId="32">
    <w:abstractNumId w:val="2"/>
  </w:num>
  <w:num w:numId="33">
    <w:abstractNumId w:val="24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13"/>
    <w:rsid w:val="00006E3D"/>
    <w:rsid w:val="0009236C"/>
    <w:rsid w:val="000B1431"/>
    <w:rsid w:val="000E4FAB"/>
    <w:rsid w:val="0016450F"/>
    <w:rsid w:val="001A2E13"/>
    <w:rsid w:val="001A6901"/>
    <w:rsid w:val="001D64DC"/>
    <w:rsid w:val="00201E9F"/>
    <w:rsid w:val="002322D0"/>
    <w:rsid w:val="002D0F33"/>
    <w:rsid w:val="00377D88"/>
    <w:rsid w:val="00390630"/>
    <w:rsid w:val="003A2B2E"/>
    <w:rsid w:val="004451CC"/>
    <w:rsid w:val="0044538C"/>
    <w:rsid w:val="00456C73"/>
    <w:rsid w:val="004C0ED9"/>
    <w:rsid w:val="0056064A"/>
    <w:rsid w:val="0058193E"/>
    <w:rsid w:val="00584A10"/>
    <w:rsid w:val="0059373B"/>
    <w:rsid w:val="005C1F8D"/>
    <w:rsid w:val="006528A1"/>
    <w:rsid w:val="007F0540"/>
    <w:rsid w:val="00877101"/>
    <w:rsid w:val="00882D3A"/>
    <w:rsid w:val="008B0971"/>
    <w:rsid w:val="00940B61"/>
    <w:rsid w:val="00975699"/>
    <w:rsid w:val="009A62BE"/>
    <w:rsid w:val="009B2DC6"/>
    <w:rsid w:val="009C494F"/>
    <w:rsid w:val="009D1122"/>
    <w:rsid w:val="00A653F3"/>
    <w:rsid w:val="00AC6463"/>
    <w:rsid w:val="00B073D0"/>
    <w:rsid w:val="00B425D7"/>
    <w:rsid w:val="00B5352E"/>
    <w:rsid w:val="00B858F6"/>
    <w:rsid w:val="00C05EE0"/>
    <w:rsid w:val="00D0763F"/>
    <w:rsid w:val="00D34F22"/>
    <w:rsid w:val="00D354BD"/>
    <w:rsid w:val="00D76B2E"/>
    <w:rsid w:val="00D95D5D"/>
    <w:rsid w:val="00DB2E4F"/>
    <w:rsid w:val="00DC17E8"/>
    <w:rsid w:val="00DC20D6"/>
    <w:rsid w:val="00DD00CA"/>
    <w:rsid w:val="00DD6C35"/>
    <w:rsid w:val="00E040E7"/>
    <w:rsid w:val="00E3048C"/>
    <w:rsid w:val="00E9607A"/>
    <w:rsid w:val="00EE151B"/>
    <w:rsid w:val="00F05CC5"/>
    <w:rsid w:val="00F452F4"/>
    <w:rsid w:val="00F83952"/>
    <w:rsid w:val="00FA7135"/>
    <w:rsid w:val="00FA7A25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AD91"/>
  <w15:chartTrackingRefBased/>
  <w15:docId w15:val="{547CAD21-7B90-463D-9857-5EA6F0C6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2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2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A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9607A"/>
    <w:pPr>
      <w:ind w:left="720"/>
      <w:contextualSpacing/>
    </w:pPr>
  </w:style>
  <w:style w:type="table" w:styleId="a6">
    <w:name w:val="Table Grid"/>
    <w:basedOn w:val="a1"/>
    <w:uiPriority w:val="99"/>
    <w:rsid w:val="00FB4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uiPriority w:val="99"/>
    <w:rsid w:val="00F05CC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Кабинет11 пс2</dc:creator>
  <cp:keywords/>
  <dc:description/>
  <cp:lastModifiedBy>Ольга Яковченко</cp:lastModifiedBy>
  <cp:revision>9</cp:revision>
  <dcterms:created xsi:type="dcterms:W3CDTF">2021-11-30T12:20:00Z</dcterms:created>
  <dcterms:modified xsi:type="dcterms:W3CDTF">2021-12-01T05:41:00Z</dcterms:modified>
</cp:coreProperties>
</file>