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652"/>
        <w:gridCol w:w="11057"/>
      </w:tblGrid>
      <w:tr w:rsidR="008B3B10" w14:paraId="7185678F" w14:textId="77777777" w:rsidTr="008B3B10">
        <w:tc>
          <w:tcPr>
            <w:tcW w:w="3652" w:type="dxa"/>
          </w:tcPr>
          <w:p w14:paraId="14BBEC9D" w14:textId="0661F2E6" w:rsidR="008B3B10" w:rsidRPr="008606C3" w:rsidRDefault="008606C3" w:rsidP="008606C3">
            <w:pPr>
              <w:jc w:val="center"/>
              <w:rPr>
                <w:rFonts w:ascii="Times New Roman" w:hAnsi="Times New Roman" w:cs="Times New Roman"/>
                <w:b/>
                <w:bCs/>
                <w:sz w:val="28"/>
                <w:szCs w:val="28"/>
              </w:rPr>
            </w:pPr>
            <w:r>
              <w:rPr>
                <w:rFonts w:ascii="Times New Roman" w:hAnsi="Times New Roman" w:cs="Times New Roman"/>
                <w:b/>
                <w:bCs/>
                <w:sz w:val="28"/>
                <w:szCs w:val="28"/>
              </w:rPr>
              <w:t>ТЕМА</w:t>
            </w:r>
          </w:p>
        </w:tc>
        <w:tc>
          <w:tcPr>
            <w:tcW w:w="11057" w:type="dxa"/>
          </w:tcPr>
          <w:p w14:paraId="0870FC22" w14:textId="317939CA" w:rsidR="008B3B10" w:rsidRPr="008606C3" w:rsidRDefault="008606C3" w:rsidP="008606C3">
            <w:pPr>
              <w:ind w:firstLine="463"/>
              <w:jc w:val="center"/>
              <w:rPr>
                <w:rFonts w:ascii="Times New Roman" w:hAnsi="Times New Roman" w:cs="Times New Roman"/>
                <w:sz w:val="24"/>
                <w:szCs w:val="24"/>
              </w:rPr>
            </w:pPr>
            <w:r w:rsidRPr="008606C3">
              <w:rPr>
                <w:rFonts w:ascii="Times New Roman" w:hAnsi="Times New Roman" w:cs="Times New Roman"/>
                <w:b/>
                <w:bCs/>
                <w:sz w:val="28"/>
                <w:szCs w:val="28"/>
              </w:rPr>
              <w:t>СОДЕРЖАНИЕ</w:t>
            </w:r>
          </w:p>
        </w:tc>
      </w:tr>
      <w:tr w:rsidR="008606C3" w14:paraId="5A3C6652" w14:textId="77777777" w:rsidTr="008B3B10">
        <w:tc>
          <w:tcPr>
            <w:tcW w:w="3652" w:type="dxa"/>
          </w:tcPr>
          <w:p w14:paraId="3B6A258F" w14:textId="77777777"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t>ДОПУСК К ОГЭ</w:t>
            </w:r>
          </w:p>
          <w:p w14:paraId="379004CC" w14:textId="77777777" w:rsidR="008606C3" w:rsidRPr="008606C3" w:rsidRDefault="008606C3" w:rsidP="008606C3">
            <w:pPr>
              <w:jc w:val="both"/>
              <w:rPr>
                <w:rFonts w:ascii="Times New Roman" w:hAnsi="Times New Roman" w:cs="Times New Roman"/>
                <w:b/>
                <w:bCs/>
                <w:sz w:val="28"/>
                <w:szCs w:val="28"/>
              </w:rPr>
            </w:pPr>
          </w:p>
        </w:tc>
        <w:tc>
          <w:tcPr>
            <w:tcW w:w="11057" w:type="dxa"/>
          </w:tcPr>
          <w:p w14:paraId="2B14DBAE" w14:textId="778592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 xml:space="preserve">К ГИА-9 допускаются обучающиеся, </w:t>
            </w:r>
            <w:r w:rsidRPr="008606C3">
              <w:rPr>
                <w:rFonts w:ascii="Times New Roman" w:hAnsi="Times New Roman" w:cs="Times New Roman"/>
                <w:b/>
                <w:bCs/>
                <w:sz w:val="24"/>
                <w:szCs w:val="24"/>
              </w:rPr>
              <w:t>не имеющие академической задолженности</w:t>
            </w:r>
            <w:r w:rsidRPr="008606C3">
              <w:rPr>
                <w:rFonts w:ascii="Times New Roman" w:hAnsi="Times New Roman" w:cs="Times New Roman"/>
                <w:sz w:val="24"/>
                <w:szCs w:val="24"/>
              </w:rPr>
              <w:t>,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w:t>
            </w:r>
            <w:r w:rsidRPr="008606C3">
              <w:rPr>
                <w:rFonts w:ascii="Times New Roman" w:hAnsi="Times New Roman" w:cs="Times New Roman"/>
                <w:b/>
                <w:bCs/>
                <w:sz w:val="24"/>
                <w:szCs w:val="24"/>
              </w:rPr>
              <w:t xml:space="preserve"> «зачет» за итоговое собеседование по русскому языку.</w:t>
            </w:r>
          </w:p>
        </w:tc>
      </w:tr>
      <w:tr w:rsidR="008606C3" w14:paraId="236D5AD2" w14:textId="77777777" w:rsidTr="008B3B10">
        <w:tc>
          <w:tcPr>
            <w:tcW w:w="3652" w:type="dxa"/>
          </w:tcPr>
          <w:p w14:paraId="3244D43C" w14:textId="3541F9CA"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t>ИТОГОВОЕ СОБЕСЕДОВАНИЕ</w:t>
            </w:r>
          </w:p>
        </w:tc>
        <w:tc>
          <w:tcPr>
            <w:tcW w:w="11057" w:type="dxa"/>
          </w:tcPr>
          <w:p w14:paraId="34DAE72A" w14:textId="5A50D265"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 xml:space="preserve">В 2022 году </w:t>
            </w:r>
            <w:r w:rsidRPr="008606C3">
              <w:rPr>
                <w:rFonts w:ascii="Times New Roman" w:hAnsi="Times New Roman" w:cs="Times New Roman"/>
                <w:b/>
                <w:bCs/>
                <w:sz w:val="24"/>
                <w:szCs w:val="24"/>
              </w:rPr>
              <w:t>ИТОГОВОЕ СОБЕСЕДОВАНИЕ</w:t>
            </w:r>
            <w:r w:rsidRPr="008606C3">
              <w:rPr>
                <w:rFonts w:ascii="Times New Roman" w:hAnsi="Times New Roman" w:cs="Times New Roman"/>
                <w:sz w:val="24"/>
                <w:szCs w:val="24"/>
              </w:rPr>
              <w:t xml:space="preserve"> по русскому языку для выпускников 9 класса пройдет </w:t>
            </w:r>
            <w:r w:rsidRPr="008606C3">
              <w:rPr>
                <w:rFonts w:ascii="Times New Roman" w:hAnsi="Times New Roman" w:cs="Times New Roman"/>
                <w:b/>
                <w:bCs/>
                <w:sz w:val="24"/>
                <w:szCs w:val="24"/>
              </w:rPr>
              <w:t>9 февраля.</w:t>
            </w:r>
            <w:r w:rsidRPr="008606C3">
              <w:rPr>
                <w:rFonts w:ascii="Times New Roman" w:hAnsi="Times New Roman" w:cs="Times New Roman"/>
                <w:sz w:val="24"/>
                <w:szCs w:val="24"/>
              </w:rPr>
              <w:t xml:space="preserve">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8606C3">
              <w:rPr>
                <w:rFonts w:ascii="Times New Roman" w:hAnsi="Times New Roman" w:cs="Times New Roman"/>
                <w:b/>
                <w:bCs/>
                <w:sz w:val="24"/>
                <w:szCs w:val="24"/>
              </w:rPr>
              <w:t>9 марта и 16 мая.</w:t>
            </w:r>
          </w:p>
          <w:p w14:paraId="158ED425" w14:textId="69A44D92"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Для участия в итоговом собеседовании обучающиеся подают заявление в образовательную организацию, в которой проходят обучение (экстерны — в образовательную организацию по выбору экстерна) до 26  января 2022 года.</w:t>
            </w:r>
          </w:p>
        </w:tc>
      </w:tr>
      <w:tr w:rsidR="008606C3" w14:paraId="15DEC088" w14:textId="77777777" w:rsidTr="008B3B10">
        <w:tc>
          <w:tcPr>
            <w:tcW w:w="3652" w:type="dxa"/>
          </w:tcPr>
          <w:p w14:paraId="6A1E1CBF" w14:textId="12B5BEEB"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t>ПОДАЧА ЗАЯВЛЕНИЙ</w:t>
            </w:r>
          </w:p>
        </w:tc>
        <w:tc>
          <w:tcPr>
            <w:tcW w:w="11057" w:type="dxa"/>
          </w:tcPr>
          <w:p w14:paraId="7BD9D44B"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b/>
                <w:bCs/>
                <w:sz w:val="24"/>
                <w:szCs w:val="24"/>
              </w:rPr>
              <w:t>До 1 марта</w:t>
            </w:r>
            <w:r w:rsidRPr="008606C3">
              <w:rPr>
                <w:rFonts w:ascii="Times New Roman" w:hAnsi="Times New Roman" w:cs="Times New Roman"/>
                <w:sz w:val="24"/>
                <w:szCs w:val="24"/>
              </w:rPr>
              <w:t xml:space="preserve"> обучающимся необходимо подать </w:t>
            </w:r>
            <w:r w:rsidRPr="008606C3">
              <w:rPr>
                <w:rFonts w:ascii="Times New Roman" w:hAnsi="Times New Roman" w:cs="Times New Roman"/>
                <w:b/>
                <w:bCs/>
                <w:sz w:val="24"/>
                <w:szCs w:val="24"/>
              </w:rPr>
              <w:t>в образовательную организацию заявление</w:t>
            </w:r>
            <w:r w:rsidRPr="008606C3">
              <w:rPr>
                <w:rFonts w:ascii="Times New Roman" w:hAnsi="Times New Roman" w:cs="Times New Roman"/>
                <w:sz w:val="24"/>
                <w:szCs w:val="24"/>
              </w:rPr>
              <w:t xml:space="preserve"> с указанием формы государственной итоговой аттестации (ОГЭ, ГВЭ) и учебных предметов, по которым планируют сдавать экзамены.</w:t>
            </w:r>
          </w:p>
          <w:p w14:paraId="2041C2E6" w14:textId="5F40D4EB"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tc>
      </w:tr>
      <w:tr w:rsidR="008606C3" w14:paraId="23FD1497" w14:textId="77777777" w:rsidTr="008B3B10">
        <w:tc>
          <w:tcPr>
            <w:tcW w:w="3652" w:type="dxa"/>
          </w:tcPr>
          <w:p w14:paraId="46AFC39E" w14:textId="5334F2EF"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t>ДЕТИ С ОВЗ</w:t>
            </w:r>
          </w:p>
        </w:tc>
        <w:tc>
          <w:tcPr>
            <w:tcW w:w="11057" w:type="dxa"/>
          </w:tcPr>
          <w:p w14:paraId="1D2F3C67" w14:textId="5F531D6D"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ГВЭ, а также в форме ОГЭ (по желанию выпускника). При этом допускается сочетание обеих форм итоговой аттестации.</w:t>
            </w:r>
          </w:p>
          <w:p w14:paraId="5FF0626F" w14:textId="55353760"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8606C3" w14:paraId="60C8FEF4" w14:textId="77777777" w:rsidTr="008B3B10">
        <w:tc>
          <w:tcPr>
            <w:tcW w:w="3652" w:type="dxa"/>
          </w:tcPr>
          <w:p w14:paraId="27ACE8A1" w14:textId="77777777"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t>Проведение ГИА-9</w:t>
            </w:r>
          </w:p>
          <w:p w14:paraId="60E688A8" w14:textId="785291F1" w:rsidR="008606C3" w:rsidRPr="008606C3" w:rsidRDefault="008606C3" w:rsidP="008606C3">
            <w:pPr>
              <w:jc w:val="both"/>
              <w:rPr>
                <w:rFonts w:ascii="Times New Roman" w:hAnsi="Times New Roman" w:cs="Times New Roman"/>
                <w:b/>
                <w:bCs/>
                <w:sz w:val="28"/>
                <w:szCs w:val="28"/>
              </w:rPr>
            </w:pPr>
          </w:p>
        </w:tc>
        <w:tc>
          <w:tcPr>
            <w:tcW w:w="11057" w:type="dxa"/>
          </w:tcPr>
          <w:p w14:paraId="437BEC17" w14:textId="5C39B231"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ГИА-9 проводится в пункте проведения экзамена (далее — ППЭ). Допуск участников в ППЭ осуществляется при наличии документов, удостоверяющих их личность, и при наличии в списках распределения в данный ППЭ.</w:t>
            </w:r>
          </w:p>
          <w:p w14:paraId="6A88040C" w14:textId="65F8422D"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 xml:space="preserve">Списки распределения обучающихся по аудиториям размещаются перед входом в каждую аудиторию, а также вывешиваются на информационном стенде при входе в ППЭ. Организаторы </w:t>
            </w:r>
            <w:r w:rsidRPr="008606C3">
              <w:rPr>
                <w:rFonts w:ascii="Times New Roman" w:hAnsi="Times New Roman" w:cs="Times New Roman"/>
                <w:sz w:val="24"/>
                <w:szCs w:val="24"/>
              </w:rPr>
              <w:lastRenderedPageBreak/>
              <w:t>оказывают содействие обучающимся в размещении в аудитории, в которую он распределен.</w:t>
            </w:r>
          </w:p>
          <w:p w14:paraId="2AF7639A" w14:textId="000F98DC"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
          <w:p w14:paraId="075E1FDB" w14:textId="7167E199"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14:paraId="2083F0F2" w14:textId="394694D5"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В случае нехватки места в бланке ответов №2 по просьбе участника организаторы выдают дополнительный бланк ответов.</w:t>
            </w:r>
          </w:p>
          <w:p w14:paraId="00BF4A50" w14:textId="77777777" w:rsidR="008606C3" w:rsidRPr="008D3463" w:rsidRDefault="008606C3" w:rsidP="008606C3">
            <w:pPr>
              <w:ind w:firstLine="463"/>
              <w:jc w:val="both"/>
              <w:rPr>
                <w:rFonts w:ascii="Times New Roman" w:hAnsi="Times New Roman" w:cs="Times New Roman"/>
                <w:b/>
                <w:bCs/>
                <w:sz w:val="24"/>
                <w:szCs w:val="24"/>
              </w:rPr>
            </w:pPr>
            <w:r w:rsidRPr="008D3463">
              <w:rPr>
                <w:rFonts w:ascii="Times New Roman" w:hAnsi="Times New Roman" w:cs="Times New Roman"/>
                <w:b/>
                <w:bCs/>
                <w:sz w:val="24"/>
                <w:szCs w:val="24"/>
              </w:rPr>
              <w:t>Во время экзамена на рабочем столе участника ГИА, помимо экзаменационных материалов, находятся:</w:t>
            </w:r>
          </w:p>
          <w:p w14:paraId="45927CBC"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а) гелевая или капиллярная ручка с чернилами черного цвета;</w:t>
            </w:r>
          </w:p>
          <w:p w14:paraId="1FC80F71"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б) документ, удостоверяющий личность;</w:t>
            </w:r>
          </w:p>
          <w:p w14:paraId="59052A81"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в) средства обучения и воспитания;</w:t>
            </w:r>
          </w:p>
          <w:p w14:paraId="363C8981"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г) лекарства и питание (при необходимости);</w:t>
            </w:r>
          </w:p>
          <w:p w14:paraId="4B73F041"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д) специальные технические средства (для лиц, указанных в пункте 34 Порядка);</w:t>
            </w:r>
          </w:p>
          <w:p w14:paraId="39D4D803" w14:textId="77777777" w:rsidR="008606C3" w:rsidRPr="008606C3" w:rsidRDefault="008606C3" w:rsidP="008606C3">
            <w:pPr>
              <w:ind w:firstLine="463"/>
              <w:jc w:val="both"/>
              <w:rPr>
                <w:rFonts w:ascii="Times New Roman" w:hAnsi="Times New Roman" w:cs="Times New Roman"/>
                <w:sz w:val="24"/>
                <w:szCs w:val="24"/>
              </w:rPr>
            </w:pPr>
            <w:r w:rsidRPr="008606C3">
              <w:rPr>
                <w:rFonts w:ascii="Times New Roman" w:hAnsi="Times New Roman" w:cs="Times New Roman"/>
                <w:sz w:val="24"/>
                <w:szCs w:val="24"/>
              </w:rPr>
              <w:t>е) черновики, выданные в ППЭ (за исключением ОГЭ по иностранным языкам (раздел «Говорение»).</w:t>
            </w:r>
          </w:p>
          <w:p w14:paraId="07158CD8" w14:textId="63C8865E"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tc>
      </w:tr>
      <w:tr w:rsidR="008606C3" w14:paraId="70A6F65A" w14:textId="77777777" w:rsidTr="008B3B10">
        <w:tc>
          <w:tcPr>
            <w:tcW w:w="3652" w:type="dxa"/>
          </w:tcPr>
          <w:p w14:paraId="51A4DF7E" w14:textId="2F7FDA10"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lastRenderedPageBreak/>
              <w:t>Во время экзамена участник</w:t>
            </w:r>
            <w:r w:rsidR="002171E6">
              <w:rPr>
                <w:rFonts w:ascii="Times New Roman" w:hAnsi="Times New Roman" w:cs="Times New Roman"/>
                <w:b/>
                <w:bCs/>
                <w:sz w:val="28"/>
                <w:szCs w:val="28"/>
              </w:rPr>
              <w:t>ам</w:t>
            </w:r>
            <w:r w:rsidRPr="008606C3">
              <w:rPr>
                <w:rFonts w:ascii="Times New Roman" w:hAnsi="Times New Roman" w:cs="Times New Roman"/>
                <w:b/>
                <w:bCs/>
                <w:sz w:val="28"/>
                <w:szCs w:val="28"/>
              </w:rPr>
              <w:t xml:space="preserve"> ГИА ЗАПРЕЩАЕТСЯ!</w:t>
            </w:r>
          </w:p>
          <w:p w14:paraId="194B7416" w14:textId="12BE8F8E" w:rsidR="008606C3" w:rsidRPr="008606C3" w:rsidRDefault="008606C3" w:rsidP="008606C3">
            <w:pPr>
              <w:jc w:val="both"/>
              <w:rPr>
                <w:rFonts w:ascii="Times New Roman" w:hAnsi="Times New Roman" w:cs="Times New Roman"/>
                <w:b/>
                <w:bCs/>
                <w:sz w:val="28"/>
                <w:szCs w:val="28"/>
              </w:rPr>
            </w:pPr>
          </w:p>
        </w:tc>
        <w:tc>
          <w:tcPr>
            <w:tcW w:w="11057" w:type="dxa"/>
          </w:tcPr>
          <w:p w14:paraId="0429BD82" w14:textId="77777777" w:rsidR="008606C3" w:rsidRPr="008D3463" w:rsidRDefault="008606C3" w:rsidP="008D3463">
            <w:pPr>
              <w:pStyle w:val="a4"/>
              <w:numPr>
                <w:ilvl w:val="0"/>
                <w:numId w:val="2"/>
              </w:numPr>
              <w:ind w:left="321"/>
              <w:jc w:val="both"/>
              <w:rPr>
                <w:rFonts w:ascii="Times New Roman" w:hAnsi="Times New Roman" w:cs="Times New Roman"/>
                <w:sz w:val="24"/>
                <w:szCs w:val="24"/>
              </w:rPr>
            </w:pPr>
            <w:r w:rsidRPr="008D3463">
              <w:rPr>
                <w:rFonts w:ascii="Times New Roman" w:hAnsi="Times New Roman" w:cs="Times New Roman"/>
                <w:sz w:val="24"/>
                <w:szCs w:val="24"/>
              </w:rPr>
              <w:t>общаться друг с другом;</w:t>
            </w:r>
          </w:p>
          <w:p w14:paraId="5057CFC2" w14:textId="77777777" w:rsidR="008606C3" w:rsidRPr="008D3463" w:rsidRDefault="008606C3" w:rsidP="008D3463">
            <w:pPr>
              <w:pStyle w:val="a4"/>
              <w:numPr>
                <w:ilvl w:val="0"/>
                <w:numId w:val="2"/>
              </w:numPr>
              <w:ind w:left="321"/>
              <w:jc w:val="both"/>
              <w:rPr>
                <w:rFonts w:ascii="Times New Roman" w:hAnsi="Times New Roman" w:cs="Times New Roman"/>
                <w:sz w:val="24"/>
                <w:szCs w:val="24"/>
              </w:rPr>
            </w:pPr>
            <w:r w:rsidRPr="008D3463">
              <w:rPr>
                <w:rFonts w:ascii="Times New Roman" w:hAnsi="Times New Roman" w:cs="Times New Roman"/>
                <w:sz w:val="24"/>
                <w:szCs w:val="24"/>
              </w:rPr>
              <w:t>свободно перемещаться по аудитории и ППЭ;</w:t>
            </w:r>
          </w:p>
          <w:p w14:paraId="53CA33C5" w14:textId="77777777" w:rsidR="008606C3" w:rsidRPr="008D3463" w:rsidRDefault="008606C3" w:rsidP="008D3463">
            <w:pPr>
              <w:pStyle w:val="a4"/>
              <w:numPr>
                <w:ilvl w:val="0"/>
                <w:numId w:val="2"/>
              </w:numPr>
              <w:ind w:left="321"/>
              <w:jc w:val="both"/>
              <w:rPr>
                <w:rFonts w:ascii="Times New Roman" w:hAnsi="Times New Roman" w:cs="Times New Roman"/>
                <w:sz w:val="24"/>
                <w:szCs w:val="24"/>
              </w:rPr>
            </w:pPr>
            <w:r w:rsidRPr="008D3463">
              <w:rPr>
                <w:rFonts w:ascii="Times New Roman" w:hAnsi="Times New Roman" w:cs="Times New Roman"/>
                <w:sz w:val="24"/>
                <w:szCs w:val="24"/>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F30F4CC" w14:textId="77777777" w:rsidR="008606C3" w:rsidRPr="008D3463" w:rsidRDefault="008606C3" w:rsidP="008D3463">
            <w:pPr>
              <w:pStyle w:val="a4"/>
              <w:numPr>
                <w:ilvl w:val="0"/>
                <w:numId w:val="2"/>
              </w:numPr>
              <w:ind w:left="321"/>
              <w:jc w:val="both"/>
              <w:rPr>
                <w:rFonts w:ascii="Times New Roman" w:hAnsi="Times New Roman" w:cs="Times New Roman"/>
                <w:sz w:val="24"/>
                <w:szCs w:val="24"/>
              </w:rPr>
            </w:pPr>
            <w:r w:rsidRPr="008D3463">
              <w:rPr>
                <w:rFonts w:ascii="Times New Roman" w:hAnsi="Times New Roman" w:cs="Times New Roman"/>
                <w:sz w:val="24"/>
                <w:szCs w:val="24"/>
              </w:rPr>
              <w:t>выносить из аудиторий и ППЭ экзаменационные материалы на бумажном или электронном носителях, фотографировать экзаменационные материалы.</w:t>
            </w:r>
          </w:p>
          <w:p w14:paraId="7EB13E10" w14:textId="2DAD5312" w:rsidR="008606C3" w:rsidRPr="008D3463" w:rsidRDefault="008606C3" w:rsidP="008D3463">
            <w:pPr>
              <w:ind w:firstLine="463"/>
              <w:jc w:val="both"/>
              <w:rPr>
                <w:rFonts w:ascii="Times New Roman" w:hAnsi="Times New Roman" w:cs="Times New Roman"/>
                <w:b/>
                <w:bCs/>
                <w:sz w:val="24"/>
                <w:szCs w:val="24"/>
              </w:rPr>
            </w:pPr>
            <w:r w:rsidRPr="008D3463">
              <w:rPr>
                <w:rFonts w:ascii="Times New Roman" w:hAnsi="Times New Roman" w:cs="Times New Roman"/>
                <w:b/>
                <w:bCs/>
                <w:sz w:val="24"/>
                <w:szCs w:val="24"/>
              </w:rPr>
              <w:t>Лица, допустившие нарушение Порядка, удаляются с экзамена.</w:t>
            </w:r>
          </w:p>
        </w:tc>
      </w:tr>
      <w:tr w:rsidR="008606C3" w14:paraId="619B425D" w14:textId="77777777" w:rsidTr="008B3B10">
        <w:tc>
          <w:tcPr>
            <w:tcW w:w="3652" w:type="dxa"/>
          </w:tcPr>
          <w:p w14:paraId="71171B71" w14:textId="0F4C9930" w:rsidR="008606C3" w:rsidRPr="008606C3" w:rsidRDefault="008606C3" w:rsidP="008606C3">
            <w:pPr>
              <w:jc w:val="both"/>
              <w:rPr>
                <w:rFonts w:ascii="Times New Roman" w:hAnsi="Times New Roman" w:cs="Times New Roman"/>
                <w:b/>
                <w:bCs/>
                <w:sz w:val="28"/>
                <w:szCs w:val="28"/>
              </w:rPr>
            </w:pPr>
            <w:r w:rsidRPr="008606C3">
              <w:rPr>
                <w:rFonts w:ascii="Times New Roman" w:hAnsi="Times New Roman" w:cs="Times New Roman"/>
                <w:b/>
                <w:bCs/>
                <w:sz w:val="28"/>
                <w:szCs w:val="28"/>
              </w:rPr>
              <w:t>РЕЗУЛЬТАТЫ ОГЭ</w:t>
            </w:r>
          </w:p>
        </w:tc>
        <w:tc>
          <w:tcPr>
            <w:tcW w:w="11057" w:type="dxa"/>
          </w:tcPr>
          <w:p w14:paraId="33C2C5D4" w14:textId="77777777" w:rsidR="008606C3" w:rsidRPr="008D3463" w:rsidRDefault="008606C3" w:rsidP="008606C3">
            <w:pPr>
              <w:ind w:firstLine="463"/>
              <w:jc w:val="both"/>
              <w:rPr>
                <w:rFonts w:ascii="Times New Roman" w:hAnsi="Times New Roman" w:cs="Times New Roman"/>
                <w:b/>
                <w:bCs/>
                <w:sz w:val="24"/>
                <w:szCs w:val="24"/>
              </w:rPr>
            </w:pPr>
            <w:r w:rsidRPr="008D3463">
              <w:rPr>
                <w:rFonts w:ascii="Times New Roman" w:hAnsi="Times New Roman" w:cs="Times New Roman"/>
                <w:b/>
                <w:bCs/>
                <w:sz w:val="24"/>
                <w:szCs w:val="24"/>
              </w:rPr>
              <w:t xml:space="preserve">Обработка и проверка экзаменационных работ занимает не более 10 рабочих дней. </w:t>
            </w:r>
          </w:p>
          <w:p w14:paraId="5787583D" w14:textId="52836C96"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 xml:space="preserve">Ознакомление участников ГИА-9 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w:t>
            </w:r>
            <w:r w:rsidRPr="008606C3">
              <w:rPr>
                <w:rFonts w:ascii="Times New Roman" w:hAnsi="Times New Roman" w:cs="Times New Roman"/>
                <w:sz w:val="24"/>
                <w:szCs w:val="24"/>
              </w:rPr>
              <w:lastRenderedPageBreak/>
              <w:t>день считается официальным днем объявления результатов.</w:t>
            </w:r>
          </w:p>
          <w:p w14:paraId="1E84A42E" w14:textId="297A43AF"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Результаты ГИА-9 участник узнает в образовательной организации, в которой проходит обучение.</w:t>
            </w:r>
          </w:p>
        </w:tc>
      </w:tr>
      <w:tr w:rsidR="008606C3" w14:paraId="5E8B7D6B" w14:textId="77777777" w:rsidTr="008B3B10">
        <w:tc>
          <w:tcPr>
            <w:tcW w:w="3652" w:type="dxa"/>
          </w:tcPr>
          <w:p w14:paraId="5045D55A" w14:textId="5DAD1277" w:rsidR="008606C3" w:rsidRPr="008606C3" w:rsidRDefault="008606C3" w:rsidP="008606C3">
            <w:pPr>
              <w:rPr>
                <w:rFonts w:ascii="Times New Roman" w:hAnsi="Times New Roman" w:cs="Times New Roman"/>
                <w:b/>
                <w:bCs/>
                <w:sz w:val="28"/>
                <w:szCs w:val="28"/>
              </w:rPr>
            </w:pPr>
            <w:r w:rsidRPr="008606C3">
              <w:rPr>
                <w:rFonts w:ascii="Times New Roman" w:hAnsi="Times New Roman" w:cs="Times New Roman"/>
                <w:b/>
                <w:bCs/>
                <w:sz w:val="28"/>
                <w:szCs w:val="28"/>
              </w:rPr>
              <w:lastRenderedPageBreak/>
              <w:t>АПЕЛЛЯЦИЯ ОГЭ</w:t>
            </w:r>
          </w:p>
        </w:tc>
        <w:tc>
          <w:tcPr>
            <w:tcW w:w="11057" w:type="dxa"/>
          </w:tcPr>
          <w:p w14:paraId="3397F3F9" w14:textId="16E9926F"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Обучающимся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14:paraId="677757AB" w14:textId="77777777" w:rsidR="008606C3" w:rsidRPr="008606C3" w:rsidRDefault="008606C3" w:rsidP="008606C3">
            <w:pPr>
              <w:ind w:firstLine="463"/>
              <w:jc w:val="both"/>
              <w:rPr>
                <w:rFonts w:ascii="Times New Roman" w:hAnsi="Times New Roman" w:cs="Times New Roman"/>
                <w:sz w:val="24"/>
                <w:szCs w:val="24"/>
              </w:rPr>
            </w:pPr>
            <w:r w:rsidRPr="008D3463">
              <w:rPr>
                <w:rFonts w:ascii="Times New Roman" w:hAnsi="Times New Roman" w:cs="Times New Roman"/>
                <w:b/>
                <w:bCs/>
                <w:sz w:val="24"/>
                <w:szCs w:val="24"/>
              </w:rPr>
              <w:t>Апелляция о нарушении установленного порядка проведения ГИА</w:t>
            </w:r>
            <w:r w:rsidRPr="008606C3">
              <w:rPr>
                <w:rFonts w:ascii="Times New Roman" w:hAnsi="Times New Roman" w:cs="Times New Roman"/>
                <w:sz w:val="24"/>
                <w:szCs w:val="24"/>
              </w:rPr>
              <w:t xml:space="preserve">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14:paraId="72E426F0" w14:textId="77777777" w:rsidR="008606C3" w:rsidRPr="008606C3" w:rsidRDefault="008606C3" w:rsidP="008606C3">
            <w:pPr>
              <w:ind w:firstLine="463"/>
              <w:jc w:val="both"/>
              <w:rPr>
                <w:rFonts w:ascii="Times New Roman" w:hAnsi="Times New Roman" w:cs="Times New Roman"/>
                <w:sz w:val="24"/>
                <w:szCs w:val="24"/>
              </w:rPr>
            </w:pPr>
            <w:r w:rsidRPr="008D3463">
              <w:rPr>
                <w:rFonts w:ascii="Times New Roman" w:hAnsi="Times New Roman" w:cs="Times New Roman"/>
                <w:b/>
                <w:bCs/>
                <w:sz w:val="24"/>
                <w:szCs w:val="24"/>
              </w:rPr>
              <w:t>Апелляция о несогласии с выставленными баллами</w:t>
            </w:r>
            <w:r w:rsidRPr="008606C3">
              <w:rPr>
                <w:rFonts w:ascii="Times New Roman" w:hAnsi="Times New Roman" w:cs="Times New Roman"/>
                <w:sz w:val="24"/>
                <w:szCs w:val="24"/>
              </w:rPr>
              <w:t xml:space="preserve"> подается в течение двух рабочих дней со дня объявления результатов ГИА по соответствующему учебному предмету.</w:t>
            </w:r>
          </w:p>
          <w:p w14:paraId="35B6ACBD" w14:textId="77777777" w:rsidR="008606C3" w:rsidRPr="008606C3" w:rsidRDefault="008606C3" w:rsidP="008606C3">
            <w:pPr>
              <w:ind w:firstLine="463"/>
              <w:jc w:val="both"/>
              <w:rPr>
                <w:rFonts w:ascii="Times New Roman" w:hAnsi="Times New Roman" w:cs="Times New Roman"/>
                <w:sz w:val="24"/>
                <w:szCs w:val="24"/>
              </w:rPr>
            </w:pPr>
          </w:p>
          <w:p w14:paraId="7334061A" w14:textId="19A35AEF"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Адрес конфликтной комиссии: г. Красноярск, ул. Курчатова, 1 (МБОУ СШ № 84)</w:t>
            </w:r>
          </w:p>
          <w:p w14:paraId="445A896B" w14:textId="2AE4358D"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Адрес электронной почты конфликтной комиссии: conflict9@coko24.ru</w:t>
            </w:r>
          </w:p>
          <w:p w14:paraId="79698BE5" w14:textId="0FE73AF1"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Телефон конфликтной комиссии: 8 (391) 246-00-63</w:t>
            </w:r>
          </w:p>
          <w:p w14:paraId="75AA2631" w14:textId="34CCE56D"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Ответственный секретарь КК: Ларькова Инна Александровна</w:t>
            </w:r>
          </w:p>
          <w:p w14:paraId="2216C4E0" w14:textId="344249EC" w:rsidR="008606C3" w:rsidRPr="008606C3" w:rsidRDefault="008606C3" w:rsidP="008D3463">
            <w:pPr>
              <w:ind w:firstLine="463"/>
              <w:jc w:val="both"/>
              <w:rPr>
                <w:rFonts w:ascii="Times New Roman" w:hAnsi="Times New Roman" w:cs="Times New Roman"/>
                <w:sz w:val="24"/>
                <w:szCs w:val="24"/>
              </w:rPr>
            </w:pPr>
          </w:p>
        </w:tc>
      </w:tr>
      <w:tr w:rsidR="008606C3" w14:paraId="422E043A" w14:textId="77777777" w:rsidTr="008B3B10">
        <w:tc>
          <w:tcPr>
            <w:tcW w:w="3652" w:type="dxa"/>
          </w:tcPr>
          <w:p w14:paraId="28576CFB" w14:textId="4E7C922E" w:rsidR="008606C3" w:rsidRPr="008606C3" w:rsidRDefault="008606C3" w:rsidP="008606C3">
            <w:pPr>
              <w:rPr>
                <w:rFonts w:ascii="Times New Roman" w:hAnsi="Times New Roman" w:cs="Times New Roman"/>
                <w:b/>
                <w:bCs/>
                <w:sz w:val="28"/>
                <w:szCs w:val="28"/>
              </w:rPr>
            </w:pPr>
            <w:r w:rsidRPr="008606C3">
              <w:rPr>
                <w:rFonts w:ascii="Times New Roman" w:hAnsi="Times New Roman" w:cs="Times New Roman"/>
                <w:b/>
                <w:bCs/>
                <w:sz w:val="28"/>
                <w:szCs w:val="28"/>
              </w:rPr>
              <w:t>ПОВТОРТЫЙ ДОПУСК К ОГЭ</w:t>
            </w:r>
          </w:p>
        </w:tc>
        <w:tc>
          <w:tcPr>
            <w:tcW w:w="11057" w:type="dxa"/>
          </w:tcPr>
          <w:p w14:paraId="13E937C2" w14:textId="4BDA293A" w:rsidR="008606C3" w:rsidRPr="008606C3" w:rsidRDefault="008606C3" w:rsidP="008D3463">
            <w:pPr>
              <w:ind w:firstLine="463"/>
              <w:jc w:val="both"/>
              <w:rPr>
                <w:rFonts w:ascii="Times New Roman" w:hAnsi="Times New Roman" w:cs="Times New Roman"/>
                <w:sz w:val="24"/>
                <w:szCs w:val="24"/>
              </w:rPr>
            </w:pPr>
            <w:r w:rsidRPr="008606C3">
              <w:rPr>
                <w:rFonts w:ascii="Times New Roman" w:hAnsi="Times New Roman" w:cs="Times New Roman"/>
                <w:sz w:val="24"/>
                <w:szCs w:val="24"/>
              </w:rPr>
              <w:t>Повторно к сдаче ГИА по соответствующему учебному предмету в текущем году по решению ГЭК допускаются следующие обучающиеся:</w:t>
            </w:r>
          </w:p>
          <w:p w14:paraId="750CBE1A" w14:textId="77777777" w:rsidR="008606C3" w:rsidRPr="008D3463" w:rsidRDefault="008606C3" w:rsidP="008D3463">
            <w:pPr>
              <w:pStyle w:val="a4"/>
              <w:numPr>
                <w:ilvl w:val="0"/>
                <w:numId w:val="3"/>
              </w:numPr>
              <w:ind w:left="463"/>
              <w:jc w:val="both"/>
              <w:rPr>
                <w:rFonts w:ascii="Times New Roman" w:hAnsi="Times New Roman" w:cs="Times New Roman"/>
                <w:sz w:val="24"/>
                <w:szCs w:val="24"/>
              </w:rPr>
            </w:pPr>
            <w:r w:rsidRPr="008D3463">
              <w:rPr>
                <w:rFonts w:ascii="Times New Roman" w:hAnsi="Times New Roman" w:cs="Times New Roman"/>
                <w:sz w:val="24"/>
                <w:szCs w:val="24"/>
              </w:rPr>
              <w:t>получившие на ГИА неудовлетворительный результат не более чем по двум учебным предметам;</w:t>
            </w:r>
          </w:p>
          <w:p w14:paraId="04E5E73B" w14:textId="338A5114" w:rsidR="008606C3" w:rsidRPr="008D3463" w:rsidRDefault="008606C3" w:rsidP="008D3463">
            <w:pPr>
              <w:pStyle w:val="a4"/>
              <w:numPr>
                <w:ilvl w:val="0"/>
                <w:numId w:val="3"/>
              </w:numPr>
              <w:ind w:left="463"/>
              <w:jc w:val="both"/>
              <w:rPr>
                <w:rFonts w:ascii="Times New Roman" w:hAnsi="Times New Roman" w:cs="Times New Roman"/>
                <w:sz w:val="24"/>
                <w:szCs w:val="24"/>
              </w:rPr>
            </w:pPr>
            <w:r w:rsidRPr="008D3463">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14:paraId="02E4789C" w14:textId="77777777" w:rsidR="008606C3" w:rsidRPr="008D3463" w:rsidRDefault="008606C3" w:rsidP="008D3463">
            <w:pPr>
              <w:pStyle w:val="a4"/>
              <w:numPr>
                <w:ilvl w:val="0"/>
                <w:numId w:val="3"/>
              </w:numPr>
              <w:ind w:left="463"/>
              <w:jc w:val="both"/>
              <w:rPr>
                <w:rFonts w:ascii="Times New Roman" w:hAnsi="Times New Roman" w:cs="Times New Roman"/>
                <w:sz w:val="24"/>
                <w:szCs w:val="24"/>
              </w:rPr>
            </w:pPr>
            <w:r w:rsidRPr="008D3463">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14:paraId="11F3B8AA" w14:textId="77777777" w:rsidR="008606C3" w:rsidRPr="008D3463" w:rsidRDefault="008606C3" w:rsidP="008D3463">
            <w:pPr>
              <w:pStyle w:val="a4"/>
              <w:numPr>
                <w:ilvl w:val="0"/>
                <w:numId w:val="3"/>
              </w:numPr>
              <w:ind w:left="463"/>
              <w:jc w:val="both"/>
              <w:rPr>
                <w:rFonts w:ascii="Times New Roman" w:hAnsi="Times New Roman" w:cs="Times New Roman"/>
                <w:sz w:val="24"/>
                <w:szCs w:val="24"/>
              </w:rPr>
            </w:pPr>
            <w:r w:rsidRPr="008D3463">
              <w:rPr>
                <w:rFonts w:ascii="Times New Roman" w:hAnsi="Times New Roman" w:cs="Times New Roman"/>
                <w:sz w:val="24"/>
                <w:szCs w:val="24"/>
              </w:rPr>
              <w:t>апелляция которых о нарушении установленного порядка проведения ГИА конфликтной комиссией была удовлетворена.</w:t>
            </w:r>
          </w:p>
          <w:p w14:paraId="3CFC9D5E" w14:textId="4E0009E2" w:rsidR="008606C3" w:rsidRPr="008606C3" w:rsidRDefault="008606C3" w:rsidP="008606C3">
            <w:pPr>
              <w:ind w:firstLine="463"/>
              <w:rPr>
                <w:rFonts w:ascii="Times New Roman" w:hAnsi="Times New Roman" w:cs="Times New Roman"/>
                <w:sz w:val="24"/>
                <w:szCs w:val="24"/>
              </w:rPr>
            </w:pPr>
            <w:r w:rsidRPr="008606C3">
              <w:rPr>
                <w:rFonts w:ascii="Times New Roman" w:hAnsi="Times New Roman" w:cs="Times New Roman"/>
                <w:sz w:val="24"/>
                <w:szCs w:val="24"/>
              </w:rPr>
              <w:t xml:space="preserve">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w:t>
            </w:r>
            <w:r w:rsidRPr="008D3463">
              <w:rPr>
                <w:rFonts w:ascii="Times New Roman" w:hAnsi="Times New Roman" w:cs="Times New Roman"/>
                <w:b/>
                <w:bCs/>
                <w:sz w:val="24"/>
                <w:szCs w:val="24"/>
              </w:rPr>
              <w:t>дополнительный период в сентябре.</w:t>
            </w:r>
          </w:p>
        </w:tc>
      </w:tr>
    </w:tbl>
    <w:p w14:paraId="53A2E16A" w14:textId="77777777" w:rsidR="0080122D" w:rsidRDefault="0080122D"/>
    <w:sectPr w:rsidR="0080122D" w:rsidSect="008B3B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84C"/>
    <w:multiLevelType w:val="hybridMultilevel"/>
    <w:tmpl w:val="6B0AD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64663"/>
    <w:multiLevelType w:val="hybridMultilevel"/>
    <w:tmpl w:val="EBF6DECC"/>
    <w:lvl w:ilvl="0" w:tplc="041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D755EA"/>
    <w:multiLevelType w:val="hybridMultilevel"/>
    <w:tmpl w:val="603E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04AE"/>
    <w:rsid w:val="002171E6"/>
    <w:rsid w:val="006047F9"/>
    <w:rsid w:val="0080122D"/>
    <w:rsid w:val="008606C3"/>
    <w:rsid w:val="008B3B10"/>
    <w:rsid w:val="008D3463"/>
    <w:rsid w:val="00AE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ECD2"/>
  <w15:chartTrackingRefBased/>
  <w15:docId w15:val="{2E13F358-B1F1-4A94-A876-88985176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3457">
      <w:bodyDiv w:val="1"/>
      <w:marLeft w:val="0"/>
      <w:marRight w:val="0"/>
      <w:marTop w:val="0"/>
      <w:marBottom w:val="0"/>
      <w:divBdr>
        <w:top w:val="none" w:sz="0" w:space="0" w:color="auto"/>
        <w:left w:val="none" w:sz="0" w:space="0" w:color="auto"/>
        <w:bottom w:val="none" w:sz="0" w:space="0" w:color="auto"/>
        <w:right w:val="none" w:sz="0" w:space="0" w:color="auto"/>
      </w:divBdr>
    </w:div>
    <w:div w:id="12206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natalia_giliova@dnevnik.ru</dc:creator>
  <cp:keywords/>
  <dc:description/>
  <cp:lastModifiedBy>Галина Драчук</cp:lastModifiedBy>
  <cp:revision>4</cp:revision>
  <dcterms:created xsi:type="dcterms:W3CDTF">2022-03-08T11:27:00Z</dcterms:created>
  <dcterms:modified xsi:type="dcterms:W3CDTF">2022-03-08T12:24:00Z</dcterms:modified>
</cp:coreProperties>
</file>