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11B9C" w14:textId="5267A7B2" w:rsidR="00174BEB" w:rsidRPr="00E92E98" w:rsidRDefault="00737F0A" w:rsidP="00174BEB">
      <w:pPr>
        <w:spacing w:line="276" w:lineRule="auto"/>
        <w:sectPr w:rsidR="00174BEB" w:rsidRPr="00E92E98" w:rsidSect="008B4E35">
          <w:pgSz w:w="16838" w:h="11906" w:orient="landscape"/>
          <w:pgMar w:top="850" w:right="851" w:bottom="1134" w:left="1134" w:header="708" w:footer="708" w:gutter="0"/>
          <w:cols w:space="708"/>
          <w:docGrid w:linePitch="360"/>
        </w:sectPr>
      </w:pPr>
      <w:r>
        <w:rPr>
          <w:noProof/>
        </w:rPr>
        <w:drawing>
          <wp:inline distT="0" distB="0" distL="0" distR="0" wp14:anchorId="1F8A7196" wp14:editId="1417147C">
            <wp:extent cx="9431655" cy="7288097"/>
            <wp:effectExtent l="0" t="0" r="0" b="8255"/>
            <wp:docPr id="1" name="Рисунок 1" descr="C:\Users\User44\Desktop\10кла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4\Desktop\10класс.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1655" cy="7288097"/>
                    </a:xfrm>
                    <a:prstGeom prst="rect">
                      <a:avLst/>
                    </a:prstGeom>
                    <a:noFill/>
                    <a:ln>
                      <a:noFill/>
                    </a:ln>
                  </pic:spPr>
                </pic:pic>
              </a:graphicData>
            </a:graphic>
          </wp:inline>
        </w:drawing>
      </w:r>
      <w:bookmarkStart w:id="0" w:name="_GoBack"/>
      <w:bookmarkEnd w:id="0"/>
    </w:p>
    <w:p w14:paraId="656E2B16" w14:textId="77777777" w:rsidR="00215CD7" w:rsidRDefault="00215CD7"/>
    <w:p w14:paraId="5B02C299" w14:textId="3D747ADD" w:rsidR="000D587F" w:rsidRPr="001847CB" w:rsidRDefault="00CD4A1A" w:rsidP="001847CB">
      <w:pPr>
        <w:spacing w:line="230" w:lineRule="exact"/>
        <w:jc w:val="center"/>
        <w:rPr>
          <w:b/>
          <w:sz w:val="32"/>
        </w:rPr>
      </w:pPr>
      <w:r w:rsidRPr="007B34E8">
        <w:rPr>
          <w:b/>
          <w:sz w:val="28"/>
        </w:rPr>
        <w:t>1</w:t>
      </w:r>
      <w:r w:rsidR="00143457" w:rsidRPr="007B34E8">
        <w:rPr>
          <w:b/>
          <w:sz w:val="28"/>
        </w:rPr>
        <w:t xml:space="preserve">. </w:t>
      </w:r>
      <w:r w:rsidR="00BC10B0" w:rsidRPr="007B34E8">
        <w:rPr>
          <w:b/>
          <w:sz w:val="28"/>
        </w:rPr>
        <w:t>Пояснительная записка</w:t>
      </w:r>
    </w:p>
    <w:p w14:paraId="215D03AF" w14:textId="16380544" w:rsidR="000D587F" w:rsidRDefault="000D587F" w:rsidP="000D587F">
      <w:pPr>
        <w:shd w:val="clear" w:color="auto" w:fill="FFFFFF"/>
        <w:tabs>
          <w:tab w:val="left" w:pos="426"/>
        </w:tabs>
        <w:spacing w:line="276" w:lineRule="auto"/>
        <w:ind w:right="175"/>
        <w:jc w:val="both"/>
      </w:pPr>
      <w:r>
        <w:tab/>
      </w:r>
      <w:r w:rsidRPr="009F3DA2">
        <w:t>Рабочая программа по основам безопасности жизнедеятельности  составлена на основании следующих нормативно-правовых документов и методических материалов:</w:t>
      </w:r>
    </w:p>
    <w:p w14:paraId="08632399" w14:textId="77777777" w:rsidR="000D587F" w:rsidRPr="00094AC7" w:rsidRDefault="000D587F" w:rsidP="000D587F">
      <w:pPr>
        <w:numPr>
          <w:ilvl w:val="0"/>
          <w:numId w:val="16"/>
        </w:numPr>
        <w:spacing w:line="276" w:lineRule="auto"/>
        <w:jc w:val="both"/>
        <w:rPr>
          <w:rFonts w:eastAsia="Times New Roman"/>
        </w:rPr>
      </w:pPr>
      <w:r w:rsidRPr="00094AC7">
        <w:rPr>
          <w:rFonts w:eastAsia="Times New Roman"/>
        </w:rPr>
        <w:t>Федеральный закон от 29.12.2012 г. № 273-ФЗ  «Об образовании в Российской Федерации» (редакция от 31.12.2014 г. с изменениями от 06.04.2015 г.)</w:t>
      </w:r>
    </w:p>
    <w:p w14:paraId="5E5961F2" w14:textId="77777777" w:rsidR="000D587F" w:rsidRPr="00094AC7" w:rsidRDefault="000D587F" w:rsidP="000D587F">
      <w:pPr>
        <w:numPr>
          <w:ilvl w:val="0"/>
          <w:numId w:val="16"/>
        </w:numPr>
        <w:spacing w:line="276" w:lineRule="auto"/>
        <w:jc w:val="both"/>
        <w:rPr>
          <w:rFonts w:eastAsia="Times New Roman"/>
        </w:rPr>
      </w:pPr>
      <w:r w:rsidRPr="00094AC7">
        <w:rPr>
          <w:rFonts w:eastAsia="Times New Roman"/>
        </w:rPr>
        <w:t>Приказ Министерства образования и науки Российской Федерации от 31.03.2014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Российской Федерации 17.02.2012 г. № 23251);</w:t>
      </w:r>
    </w:p>
    <w:p w14:paraId="260F780D" w14:textId="77777777" w:rsidR="000D587F" w:rsidRPr="00094AC7" w:rsidRDefault="000D587F" w:rsidP="000D587F">
      <w:pPr>
        <w:numPr>
          <w:ilvl w:val="0"/>
          <w:numId w:val="16"/>
        </w:numPr>
        <w:spacing w:line="276" w:lineRule="auto"/>
        <w:jc w:val="both"/>
        <w:rPr>
          <w:rFonts w:eastAsia="Times New Roman"/>
        </w:rPr>
      </w:pPr>
      <w:r w:rsidRPr="00094AC7">
        <w:rPr>
          <w:rFonts w:eastAsia="Times New Roman"/>
        </w:rPr>
        <w:t>Письмо Министерства образования и науки Российской Федерации от 29.04.2014 г. № 08-548 «о федеральном перечне учебников»;</w:t>
      </w:r>
    </w:p>
    <w:p w14:paraId="3A7D5D38" w14:textId="69E6422C" w:rsidR="000D587F" w:rsidRPr="00094AC7" w:rsidRDefault="000D587F" w:rsidP="000D587F">
      <w:pPr>
        <w:numPr>
          <w:ilvl w:val="0"/>
          <w:numId w:val="16"/>
        </w:numPr>
        <w:spacing w:line="276" w:lineRule="auto"/>
        <w:jc w:val="both"/>
        <w:rPr>
          <w:rFonts w:eastAsia="Times New Roman"/>
        </w:rPr>
      </w:pPr>
      <w:r>
        <w:rPr>
          <w:rFonts w:eastAsia="Times New Roman"/>
        </w:rPr>
        <w:t xml:space="preserve">Примерной рабочей программы </w:t>
      </w:r>
      <w:r w:rsidRPr="00E735EC">
        <w:t>Основы безопасности жизнедеятельности</w:t>
      </w:r>
      <w:proofErr w:type="gramStart"/>
      <w:r>
        <w:t xml:space="preserve"> :</w:t>
      </w:r>
      <w:proofErr w:type="gramEnd"/>
      <w:r w:rsidRPr="00E735EC">
        <w:t xml:space="preserve"> Базовый уровень</w:t>
      </w:r>
      <w:r>
        <w:t xml:space="preserve">: </w:t>
      </w:r>
      <w:r w:rsidRPr="00E735EC">
        <w:t>рабочая программа</w:t>
      </w:r>
      <w:r>
        <w:t>:</w:t>
      </w:r>
      <w:r w:rsidRPr="00E735EC">
        <w:t xml:space="preserve"> 10–11 классы: учебно-методическое пособие / С. В. Ким. — М.: </w:t>
      </w:r>
      <w:proofErr w:type="spellStart"/>
      <w:r w:rsidRPr="00E735EC">
        <w:t>Вентана</w:t>
      </w:r>
      <w:proofErr w:type="spellEnd"/>
      <w:r w:rsidRPr="00E735EC">
        <w:t>-Граф, 2019. — 105 с. — (Российский учебник).</w:t>
      </w:r>
    </w:p>
    <w:p w14:paraId="766E06A8" w14:textId="77777777" w:rsidR="000D587F" w:rsidRPr="00094AC7" w:rsidRDefault="000D587F" w:rsidP="000D587F">
      <w:pPr>
        <w:numPr>
          <w:ilvl w:val="0"/>
          <w:numId w:val="16"/>
        </w:numPr>
        <w:spacing w:line="276" w:lineRule="auto"/>
        <w:jc w:val="both"/>
        <w:rPr>
          <w:rFonts w:eastAsia="Times New Roman"/>
        </w:rPr>
      </w:pPr>
      <w:r w:rsidRPr="00094AC7">
        <w:rPr>
          <w:rFonts w:eastAsia="Times New Roman"/>
        </w:rPr>
        <w:t>Федерального государственного образовательного стандарта основного общего образования /Министерство образования и науки Российской Федерации. – М.: Просвещение, 2011;</w:t>
      </w:r>
    </w:p>
    <w:p w14:paraId="760248A6" w14:textId="77777777" w:rsidR="000D587F" w:rsidRPr="00C736F8" w:rsidRDefault="000D587F" w:rsidP="000D587F">
      <w:pPr>
        <w:pStyle w:val="a6"/>
        <w:numPr>
          <w:ilvl w:val="0"/>
          <w:numId w:val="16"/>
        </w:numPr>
        <w:spacing w:line="276" w:lineRule="auto"/>
        <w:rPr>
          <w:rFonts w:ascii="Times New Roman" w:eastAsia="Times New Roman" w:hAnsi="Times New Roman" w:cs="Times New Roman"/>
          <w:sz w:val="24"/>
          <w:szCs w:val="24"/>
          <w:lang w:eastAsia="ru-RU"/>
        </w:rPr>
      </w:pPr>
      <w:r w:rsidRPr="00C736F8">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29.12.2014 г. № 1644 «О внесении изменений в приказ </w:t>
      </w:r>
      <w:proofErr w:type="spellStart"/>
      <w:r w:rsidRPr="00C736F8">
        <w:rPr>
          <w:rFonts w:ascii="Times New Roman" w:eastAsia="Times New Roman" w:hAnsi="Times New Roman" w:cs="Times New Roman"/>
          <w:sz w:val="24"/>
          <w:szCs w:val="24"/>
          <w:lang w:eastAsia="ru-RU"/>
        </w:rPr>
        <w:t>Минитстерства</w:t>
      </w:r>
      <w:proofErr w:type="spellEnd"/>
      <w:r w:rsidRPr="00C736F8">
        <w:rPr>
          <w:rFonts w:ascii="Times New Roman" w:eastAsia="Times New Roman" w:hAnsi="Times New Roman" w:cs="Times New Roman"/>
          <w:sz w:val="24"/>
          <w:szCs w:val="24"/>
          <w:lang w:eastAsia="ru-RU"/>
        </w:rPr>
        <w:t xml:space="preserve"> образования и науки Российской Федерации от 17 декабря </w:t>
      </w:r>
      <w:smartTag w:uri="urn:schemas-microsoft-com:office:smarttags" w:element="metricconverter">
        <w:smartTagPr>
          <w:attr w:name="ProductID" w:val="2010 г"/>
        </w:smartTagPr>
        <w:r w:rsidRPr="00C736F8">
          <w:rPr>
            <w:rFonts w:ascii="Times New Roman" w:eastAsia="Times New Roman" w:hAnsi="Times New Roman" w:cs="Times New Roman"/>
            <w:sz w:val="24"/>
            <w:szCs w:val="24"/>
            <w:lang w:eastAsia="ru-RU"/>
          </w:rPr>
          <w:t>2010 г</w:t>
        </w:r>
      </w:smartTag>
      <w:r w:rsidRPr="00C736F8">
        <w:rPr>
          <w:rFonts w:ascii="Times New Roman" w:eastAsia="Times New Roman" w:hAnsi="Times New Roman" w:cs="Times New Roman"/>
          <w:sz w:val="24"/>
          <w:szCs w:val="24"/>
          <w:lang w:eastAsia="ru-RU"/>
        </w:rPr>
        <w:t xml:space="preserve">. №1897 «Об утверждении федерального государственного образовательного стандарта общего образования» (зарегистрирован в Минюсте Российской Федерации 6 февраля </w:t>
      </w:r>
      <w:smartTag w:uri="urn:schemas-microsoft-com:office:smarttags" w:element="metricconverter">
        <w:smartTagPr>
          <w:attr w:name="ProductID" w:val="2015 г"/>
        </w:smartTagPr>
        <w:r w:rsidRPr="00C736F8">
          <w:rPr>
            <w:rFonts w:ascii="Times New Roman" w:eastAsia="Times New Roman" w:hAnsi="Times New Roman" w:cs="Times New Roman"/>
            <w:sz w:val="24"/>
            <w:szCs w:val="24"/>
            <w:lang w:eastAsia="ru-RU"/>
          </w:rPr>
          <w:t>2015 г</w:t>
        </w:r>
      </w:smartTag>
      <w:r w:rsidRPr="00C736F8">
        <w:rPr>
          <w:rFonts w:ascii="Times New Roman" w:eastAsia="Times New Roman" w:hAnsi="Times New Roman" w:cs="Times New Roman"/>
          <w:sz w:val="24"/>
          <w:szCs w:val="24"/>
          <w:lang w:eastAsia="ru-RU"/>
        </w:rPr>
        <w:t>. регистрационный номер № 35915 9с 21.02.2015 г.)</w:t>
      </w:r>
    </w:p>
    <w:p w14:paraId="50A9FE9E" w14:textId="77777777" w:rsidR="000D587F" w:rsidRPr="00C736F8" w:rsidRDefault="000D587F" w:rsidP="000D587F">
      <w:pPr>
        <w:pStyle w:val="a6"/>
        <w:numPr>
          <w:ilvl w:val="0"/>
          <w:numId w:val="16"/>
        </w:numPr>
        <w:spacing w:line="276" w:lineRule="auto"/>
        <w:rPr>
          <w:rFonts w:ascii="Times New Roman" w:eastAsia="Times New Roman" w:hAnsi="Times New Roman" w:cs="Times New Roman"/>
          <w:sz w:val="24"/>
          <w:szCs w:val="24"/>
          <w:lang w:eastAsia="ru-RU"/>
        </w:rPr>
      </w:pPr>
      <w:r w:rsidRPr="00C736F8">
        <w:rPr>
          <w:rFonts w:ascii="Times New Roman" w:eastAsia="Times New Roman" w:hAnsi="Times New Roman" w:cs="Times New Roman"/>
          <w:sz w:val="24"/>
          <w:szCs w:val="24"/>
          <w:lang w:eastAsia="ru-RU"/>
        </w:rPr>
        <w:t>Учебный план МБОУ Озерновская СОШ № 47 на 20</w:t>
      </w:r>
      <w:r>
        <w:rPr>
          <w:rFonts w:ascii="Times New Roman" w:eastAsia="Times New Roman" w:hAnsi="Times New Roman" w:cs="Times New Roman"/>
          <w:sz w:val="24"/>
          <w:szCs w:val="24"/>
          <w:lang w:eastAsia="ru-RU"/>
        </w:rPr>
        <w:t>20</w:t>
      </w:r>
      <w:r w:rsidRPr="00C736F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C736F8">
        <w:rPr>
          <w:rFonts w:ascii="Times New Roman" w:eastAsia="Times New Roman" w:hAnsi="Times New Roman" w:cs="Times New Roman"/>
          <w:sz w:val="24"/>
          <w:szCs w:val="24"/>
          <w:lang w:eastAsia="ru-RU"/>
        </w:rPr>
        <w:t xml:space="preserve"> учебный год;</w:t>
      </w:r>
    </w:p>
    <w:p w14:paraId="2499C60C" w14:textId="77777777" w:rsidR="000D587F" w:rsidRDefault="000D587F" w:rsidP="000D587F">
      <w:pPr>
        <w:pStyle w:val="a6"/>
        <w:numPr>
          <w:ilvl w:val="0"/>
          <w:numId w:val="16"/>
        </w:numPr>
        <w:spacing w:line="276" w:lineRule="auto"/>
        <w:rPr>
          <w:rFonts w:ascii="Times New Roman" w:eastAsia="Times New Roman" w:hAnsi="Times New Roman" w:cs="Times New Roman"/>
          <w:sz w:val="24"/>
          <w:szCs w:val="24"/>
          <w:lang w:eastAsia="ru-RU"/>
        </w:rPr>
      </w:pPr>
      <w:r w:rsidRPr="00C736F8">
        <w:rPr>
          <w:rFonts w:ascii="Times New Roman" w:eastAsia="Times New Roman" w:hAnsi="Times New Roman" w:cs="Times New Roman"/>
          <w:sz w:val="24"/>
          <w:szCs w:val="24"/>
          <w:lang w:eastAsia="ru-RU"/>
        </w:rPr>
        <w:t>Положение о рабочей программе по учебному предмету (курсу) педагога МБОУ Озерновская СОШ № 47, осуществляющего функции введения ФГОС.</w:t>
      </w:r>
    </w:p>
    <w:p w14:paraId="3A4F7B3F" w14:textId="2556061E" w:rsidR="000D587F" w:rsidRDefault="000D587F" w:rsidP="000D587F">
      <w:pPr>
        <w:pStyle w:val="a6"/>
        <w:numPr>
          <w:ilvl w:val="0"/>
          <w:numId w:val="16"/>
        </w:num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ООП ООО МБОУ Озерновская СОШ №</w:t>
      </w:r>
      <w:r w:rsidR="007B34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47</w:t>
      </w:r>
    </w:p>
    <w:p w14:paraId="06A27487" w14:textId="1C22A3EC" w:rsidR="000D587F" w:rsidRPr="001847CB" w:rsidRDefault="00041F83" w:rsidP="001847CB">
      <w:pPr>
        <w:pStyle w:val="a6"/>
        <w:numPr>
          <w:ilvl w:val="0"/>
          <w:numId w:val="16"/>
        </w:num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Концепция</w:t>
      </w:r>
      <w:r w:rsidRPr="008F6ED1">
        <w:rPr>
          <w:rFonts w:ascii="Times New Roman" w:eastAsia="Times New Roman" w:hAnsi="Times New Roman" w:cs="Times New Roman"/>
          <w:sz w:val="24"/>
          <w:szCs w:val="24"/>
          <w:lang w:eastAsia="ru-RU"/>
        </w:rPr>
        <w:t xml:space="preserve"> преподавания </w:t>
      </w:r>
      <w:r>
        <w:rPr>
          <w:rFonts w:ascii="Times New Roman" w:eastAsia="Times New Roman" w:hAnsi="Times New Roman" w:cs="Times New Roman"/>
          <w:sz w:val="24"/>
          <w:szCs w:val="24"/>
          <w:lang w:eastAsia="ru-RU"/>
        </w:rPr>
        <w:t xml:space="preserve">учебного </w:t>
      </w:r>
      <w:r w:rsidRPr="008F6ED1">
        <w:rPr>
          <w:rFonts w:ascii="Times New Roman" w:eastAsia="Times New Roman" w:hAnsi="Times New Roman" w:cs="Times New Roman"/>
          <w:sz w:val="24"/>
          <w:szCs w:val="24"/>
          <w:lang w:eastAsia="ru-RU"/>
        </w:rPr>
        <w:t>предмет</w:t>
      </w:r>
      <w:r>
        <w:rPr>
          <w:rFonts w:ascii="Times New Roman" w:eastAsia="Times New Roman" w:hAnsi="Times New Roman" w:cs="Times New Roman"/>
          <w:sz w:val="24"/>
          <w:szCs w:val="24"/>
          <w:lang w:eastAsia="ru-RU"/>
        </w:rPr>
        <w:t>а</w:t>
      </w:r>
      <w:r w:rsidRPr="008F6E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Основы безопасности жизнедеятельности</w:t>
      </w:r>
      <w:r w:rsidRPr="008F6ED1">
        <w:rPr>
          <w:rFonts w:ascii="Times New Roman" w:eastAsia="Times New Roman" w:hAnsi="Times New Roman" w:cs="Times New Roman"/>
          <w:sz w:val="24"/>
          <w:szCs w:val="24"/>
          <w:lang w:eastAsia="ru-RU"/>
        </w:rPr>
        <w:t>» в образовательных организациях Российской Федерации, реализующих основные общеобразовательные программы</w:t>
      </w:r>
      <w:r>
        <w:rPr>
          <w:rFonts w:ascii="Times New Roman" w:eastAsia="Times New Roman" w:hAnsi="Times New Roman" w:cs="Times New Roman"/>
          <w:sz w:val="24"/>
          <w:szCs w:val="24"/>
          <w:lang w:eastAsia="ru-RU"/>
        </w:rPr>
        <w:t xml:space="preserve">, </w:t>
      </w:r>
      <w:r w:rsidRPr="003D0854">
        <w:rPr>
          <w:rFonts w:ascii="Times New Roman" w:hAnsi="Times New Roman"/>
          <w:sz w:val="24"/>
          <w:szCs w:val="24"/>
        </w:rPr>
        <w:t xml:space="preserve">утверждённая </w:t>
      </w:r>
      <w:r>
        <w:rPr>
          <w:rFonts w:ascii="Times New Roman" w:hAnsi="Times New Roman"/>
          <w:sz w:val="24"/>
          <w:szCs w:val="24"/>
        </w:rPr>
        <w:t xml:space="preserve">решением Коллегии Министерства просвещения </w:t>
      </w:r>
      <w:r w:rsidRPr="003D0854">
        <w:rPr>
          <w:rFonts w:ascii="Times New Roman" w:hAnsi="Times New Roman"/>
          <w:sz w:val="24"/>
          <w:szCs w:val="24"/>
        </w:rPr>
        <w:t>России от 24 декабря 201</w:t>
      </w:r>
      <w:r>
        <w:rPr>
          <w:rFonts w:ascii="Times New Roman" w:hAnsi="Times New Roman"/>
          <w:sz w:val="24"/>
          <w:szCs w:val="24"/>
        </w:rPr>
        <w:t>8</w:t>
      </w:r>
      <w:r w:rsidRPr="003D0854">
        <w:rPr>
          <w:rFonts w:ascii="Times New Roman" w:hAnsi="Times New Roman"/>
          <w:sz w:val="24"/>
          <w:szCs w:val="24"/>
        </w:rPr>
        <w:t xml:space="preserve"> года № </w:t>
      </w:r>
      <w:r>
        <w:rPr>
          <w:rFonts w:ascii="Times New Roman" w:hAnsi="Times New Roman"/>
          <w:sz w:val="24"/>
          <w:szCs w:val="24"/>
        </w:rPr>
        <w:t xml:space="preserve">ПК-1 </w:t>
      </w:r>
      <w:proofErr w:type="spellStart"/>
      <w:r>
        <w:rPr>
          <w:rFonts w:ascii="Times New Roman" w:hAnsi="Times New Roman"/>
          <w:sz w:val="24"/>
          <w:szCs w:val="24"/>
        </w:rPr>
        <w:t>вн</w:t>
      </w:r>
      <w:proofErr w:type="spellEnd"/>
      <w:r>
        <w:rPr>
          <w:rFonts w:ascii="Times New Roman" w:hAnsi="Times New Roman"/>
          <w:sz w:val="24"/>
          <w:szCs w:val="24"/>
        </w:rPr>
        <w:t>.</w:t>
      </w:r>
    </w:p>
    <w:p w14:paraId="23B3DAA7" w14:textId="77777777" w:rsidR="008028BA" w:rsidRPr="008028BA" w:rsidRDefault="008028BA" w:rsidP="008028BA">
      <w:pPr>
        <w:shd w:val="clear" w:color="auto" w:fill="FFFFFF"/>
        <w:spacing w:line="276" w:lineRule="auto"/>
        <w:ind w:right="-1" w:firstLine="360"/>
        <w:outlineLvl w:val="0"/>
        <w:rPr>
          <w:bCs/>
          <w:iCs/>
        </w:rPr>
      </w:pPr>
      <w:r w:rsidRPr="008028BA">
        <w:rPr>
          <w:bCs/>
          <w:iCs/>
        </w:rPr>
        <w:t>Особенности рабочей программы по предмету.</w:t>
      </w:r>
    </w:p>
    <w:p w14:paraId="65B53616" w14:textId="061B52D9" w:rsidR="008028BA" w:rsidRDefault="003F26BC" w:rsidP="003F26BC">
      <w:pPr>
        <w:shd w:val="clear" w:color="auto" w:fill="FFFFFF"/>
        <w:jc w:val="both"/>
        <w:rPr>
          <w:rFonts w:eastAsia="Times New Roman"/>
        </w:rPr>
      </w:pPr>
      <w:r>
        <w:rPr>
          <w:rFonts w:eastAsia="Times New Roman"/>
          <w:bCs/>
          <w:iCs/>
          <w:color w:val="FF0000"/>
        </w:rPr>
        <w:t xml:space="preserve">      </w:t>
      </w:r>
      <w:r w:rsidR="008028BA" w:rsidRPr="008028BA">
        <w:rPr>
          <w:rFonts w:eastAsia="Times New Roman"/>
        </w:rPr>
        <w:t>За основу проектирования структуры и содержания авторской программы принят модульный принцип ее построения (по разделам) и комплексный подход к наполнению содержания для формирования у учащихся современного уровня культуры безопасности жизнедеятельности, индивидуальной системы здорового образа жизни и антитеррористического поведения.</w:t>
      </w:r>
    </w:p>
    <w:p w14:paraId="32FDD738" w14:textId="7854EF35" w:rsidR="002645F1" w:rsidRPr="006D0363" w:rsidRDefault="002645F1" w:rsidP="001847CB">
      <w:pPr>
        <w:ind w:left="400"/>
        <w:rPr>
          <w:rFonts w:eastAsia="Times New Roman"/>
        </w:rPr>
      </w:pPr>
      <w:r w:rsidRPr="006D0363">
        <w:rPr>
          <w:rFonts w:eastAsia="Times New Roman"/>
        </w:rPr>
        <w:t>Основ</w:t>
      </w:r>
      <w:r w:rsidR="008028BA">
        <w:rPr>
          <w:rFonts w:eastAsia="Times New Roman"/>
        </w:rPr>
        <w:t>ные цели изучения предмета ОБЖ:</w:t>
      </w:r>
    </w:p>
    <w:p w14:paraId="4F363CC9" w14:textId="77777777" w:rsidR="002645F1" w:rsidRPr="006D0363" w:rsidRDefault="002645F1" w:rsidP="001847CB">
      <w:pPr>
        <w:ind w:firstLine="397"/>
        <w:jc w:val="both"/>
        <w:rPr>
          <w:rFonts w:eastAsia="Times New Roman"/>
        </w:rPr>
      </w:pPr>
      <w:r w:rsidRPr="006D0363">
        <w:rPr>
          <w:rFonts w:eastAsia="Times New Roman"/>
        </w:rPr>
        <w:lastRenderedPageBreak/>
        <w:t>— содействие повышению уровня защищенности жизненно важных интересов личности, общества, государства от внешних и внутренних угроз;</w:t>
      </w:r>
    </w:p>
    <w:p w14:paraId="6EC6C2C2" w14:textId="77777777" w:rsidR="002645F1" w:rsidRPr="006D0363" w:rsidRDefault="002645F1" w:rsidP="001847CB">
      <w:pPr>
        <w:ind w:firstLine="397"/>
        <w:jc w:val="both"/>
        <w:rPr>
          <w:rFonts w:eastAsia="Times New Roman"/>
        </w:rPr>
      </w:pPr>
      <w:r w:rsidRPr="006D0363">
        <w:rPr>
          <w:rFonts w:eastAsia="Times New Roman"/>
        </w:rPr>
        <w:t>— содействие снижению отрицательного влияния человеческого фактора на безопасность личности, общества и государства;</w:t>
      </w:r>
    </w:p>
    <w:p w14:paraId="5A2A8137" w14:textId="77777777" w:rsidR="002645F1" w:rsidRPr="006D0363" w:rsidRDefault="002645F1" w:rsidP="001847CB">
      <w:pPr>
        <w:ind w:firstLine="397"/>
        <w:jc w:val="both"/>
        <w:rPr>
          <w:rFonts w:eastAsia="Times New Roman"/>
        </w:rPr>
      </w:pPr>
      <w:r w:rsidRPr="006D0363">
        <w:rPr>
          <w:rFonts w:eastAsia="Times New Roman"/>
        </w:rPr>
        <w:t>— формирование основ экологического мышления, осознание влияния культуры безопасности жизнедеятельности и социально-экономических процессов на состояние природной среды, приобретение опыта природоохранной деятельности;</w:t>
      </w:r>
    </w:p>
    <w:p w14:paraId="2BABF4D2" w14:textId="77777777" w:rsidR="002645F1" w:rsidRPr="006D0363" w:rsidRDefault="002645F1" w:rsidP="001847CB">
      <w:pPr>
        <w:ind w:right="20" w:firstLine="397"/>
        <w:jc w:val="both"/>
        <w:rPr>
          <w:rFonts w:eastAsia="Times New Roman"/>
        </w:rPr>
      </w:pPr>
      <w:r w:rsidRPr="006D0363">
        <w:rPr>
          <w:rFonts w:eastAsia="Times New Roman"/>
        </w:rPr>
        <w:t xml:space="preserve">— осознание ответственности и потребности в формировании культуры семейных отношений на основе принятия ценностей семейной жизни </w:t>
      </w:r>
    </w:p>
    <w:p w14:paraId="7EDBEDF5" w14:textId="77777777" w:rsidR="002645F1" w:rsidRPr="006D0363" w:rsidRDefault="002645F1" w:rsidP="001847CB">
      <w:pPr>
        <w:ind w:right="20" w:firstLine="397"/>
        <w:jc w:val="both"/>
        <w:rPr>
          <w:rFonts w:eastAsia="Times New Roman"/>
        </w:rPr>
      </w:pPr>
      <w:r w:rsidRPr="006D0363">
        <w:rPr>
          <w:rFonts w:eastAsia="Times New Roman"/>
        </w:rPr>
        <w:t>— любви, равноправия, заботы, ответственности;</w:t>
      </w:r>
    </w:p>
    <w:p w14:paraId="2A7A8C04" w14:textId="66F899E3" w:rsidR="002645F1" w:rsidRPr="004D4EF1" w:rsidRDefault="002645F1" w:rsidP="001847CB">
      <w:pPr>
        <w:ind w:right="20" w:firstLine="397"/>
        <w:jc w:val="both"/>
        <w:rPr>
          <w:rFonts w:eastAsia="Times New Roman"/>
        </w:rPr>
      </w:pPr>
      <w:r w:rsidRPr="006D0363">
        <w:rPr>
          <w:rFonts w:eastAsia="Times New Roman"/>
        </w:rPr>
        <w:t xml:space="preserve">— профилактика асоциального поведения учащихся, формирование </w:t>
      </w:r>
      <w:proofErr w:type="spellStart"/>
      <w:r w:rsidRPr="006D0363">
        <w:rPr>
          <w:rFonts w:eastAsia="Times New Roman"/>
        </w:rPr>
        <w:t>антиэкстремистского</w:t>
      </w:r>
      <w:proofErr w:type="spellEnd"/>
      <w:r w:rsidRPr="006D0363">
        <w:rPr>
          <w:rFonts w:eastAsia="Times New Roman"/>
        </w:rPr>
        <w:t xml:space="preserve"> и антитеррористического поведения, отрицательного отношения к приему </w:t>
      </w:r>
      <w:proofErr w:type="spellStart"/>
      <w:r w:rsidRPr="006D0363">
        <w:rPr>
          <w:rFonts w:eastAsia="Times New Roman"/>
        </w:rPr>
        <w:t>психоактивных</w:t>
      </w:r>
      <w:proofErr w:type="spellEnd"/>
      <w:r w:rsidRPr="006D0363">
        <w:rPr>
          <w:rFonts w:eastAsia="Times New Roman"/>
        </w:rPr>
        <w:t xml:space="preserve"> веществ, в том числе наркотиков.</w:t>
      </w:r>
    </w:p>
    <w:p w14:paraId="32EEE0F5" w14:textId="6A34995D" w:rsidR="002645F1" w:rsidRPr="004D4EF1" w:rsidRDefault="002645F1" w:rsidP="004D4EF1">
      <w:pPr>
        <w:spacing w:line="276" w:lineRule="auto"/>
        <w:ind w:firstLine="397"/>
        <w:rPr>
          <w:rFonts w:eastAsia="Times New Roman"/>
        </w:rPr>
      </w:pPr>
      <w:r w:rsidRPr="006D0363">
        <w:rPr>
          <w:rFonts w:eastAsia="Times New Roman"/>
        </w:rPr>
        <w:t xml:space="preserve">Достижение целей обеспечивается решением </w:t>
      </w:r>
      <w:r w:rsidRPr="006D0363">
        <w:rPr>
          <w:rFonts w:eastAsia="Times New Roman"/>
          <w:b/>
          <w:bCs/>
        </w:rPr>
        <w:t>следующих</w:t>
      </w:r>
      <w:r w:rsidRPr="006D0363">
        <w:rPr>
          <w:rFonts w:eastAsia="Times New Roman"/>
        </w:rPr>
        <w:t xml:space="preserve"> </w:t>
      </w:r>
      <w:r w:rsidRPr="006D0363">
        <w:rPr>
          <w:rFonts w:eastAsia="Times New Roman"/>
          <w:b/>
          <w:bCs/>
        </w:rPr>
        <w:t xml:space="preserve">задач </w:t>
      </w:r>
      <w:r w:rsidRPr="006D0363">
        <w:rPr>
          <w:rFonts w:eastAsia="Times New Roman"/>
        </w:rPr>
        <w:t>в образовательном процессе:</w:t>
      </w:r>
    </w:p>
    <w:p w14:paraId="1138E801" w14:textId="77777777" w:rsidR="002645F1" w:rsidRPr="006D0363" w:rsidRDefault="002645F1" w:rsidP="002645F1">
      <w:pPr>
        <w:spacing w:line="276" w:lineRule="auto"/>
        <w:ind w:firstLine="397"/>
        <w:jc w:val="both"/>
      </w:pPr>
      <w:r w:rsidRPr="006D0363">
        <w:rPr>
          <w:rFonts w:eastAsia="Times New Roman"/>
        </w:rPr>
        <w:t xml:space="preserve">— </w:t>
      </w:r>
      <w:r w:rsidRPr="006D0363">
        <w:rPr>
          <w:rFonts w:eastAsia="Times New Roman"/>
          <w:b/>
          <w:bCs/>
        </w:rPr>
        <w:t>обучение</w:t>
      </w:r>
      <w:r w:rsidRPr="006D0363">
        <w:rPr>
          <w:rFonts w:eastAsia="Times New Roman"/>
        </w:rPr>
        <w:t xml:space="preserve"> учащихся стратегии и тактике безопасности жизнедеятельности, обеспечивающее усвоение знаний о правах и обязанностях личности, общества и государства в области безопасности, о здоровом образе жизни, формирование умений предвидеть и распознавать опасности, грамотно действовать, используя индивидуальные и коллективные средства защиты, оказывать первую помощь, реализуя стратегию минимизации негативных последствий для собственного здоровья, благополучия других людей и среды обитания;</w:t>
      </w:r>
    </w:p>
    <w:p w14:paraId="4F292F67" w14:textId="77777777" w:rsidR="002645F1" w:rsidRPr="006D0363" w:rsidRDefault="002645F1" w:rsidP="002645F1">
      <w:pPr>
        <w:spacing w:line="276" w:lineRule="auto"/>
        <w:ind w:firstLine="397"/>
        <w:jc w:val="both"/>
      </w:pPr>
      <w:r w:rsidRPr="006D0363">
        <w:rPr>
          <w:rFonts w:eastAsia="Times New Roman"/>
        </w:rPr>
        <w:t xml:space="preserve">— </w:t>
      </w:r>
      <w:r w:rsidRPr="006D0363">
        <w:rPr>
          <w:rFonts w:eastAsia="Times New Roman"/>
          <w:b/>
          <w:bCs/>
        </w:rPr>
        <w:t>воспитание</w:t>
      </w:r>
      <w:r w:rsidRPr="006D0363">
        <w:rPr>
          <w:rFonts w:eastAsia="Times New Roman"/>
        </w:rPr>
        <w:t xml:space="preserve"> чувства личной сопричастности и ответственности за обеспечение индивидуальной, общественной (социальной) и государственной безопасности; четкой право-вой гражданской позиции по сохранению социального мира, по правовому поведению в социальных конфликтах; ценностного отношения к любой жизни, к своему здоровью, здоровью людей и среде обитания;</w:t>
      </w:r>
    </w:p>
    <w:p w14:paraId="7A0C4F5E" w14:textId="77777777" w:rsidR="002645F1" w:rsidRPr="006D0363" w:rsidRDefault="002645F1" w:rsidP="008028BA">
      <w:pPr>
        <w:spacing w:line="276" w:lineRule="auto"/>
        <w:ind w:right="20" w:firstLine="397"/>
        <w:jc w:val="both"/>
        <w:rPr>
          <w:rFonts w:eastAsia="Times New Roman"/>
        </w:rPr>
      </w:pPr>
      <w:r w:rsidRPr="006D0363">
        <w:rPr>
          <w:rFonts w:eastAsia="Times New Roman"/>
        </w:rPr>
        <w:t xml:space="preserve">— </w:t>
      </w:r>
      <w:r w:rsidRPr="006D0363">
        <w:rPr>
          <w:rFonts w:eastAsia="Times New Roman"/>
          <w:b/>
          <w:bCs/>
        </w:rPr>
        <w:t>развитие</w:t>
      </w:r>
      <w:r w:rsidRPr="006D0363">
        <w:rPr>
          <w:rFonts w:eastAsia="Times New Roman"/>
        </w:rPr>
        <w:t xml:space="preserve"> личных духовных и физических качеств: самодисциплины, самоконтроля, самооценки собственной культуры безопасного поведения и деятельности, обеспечивающих личную и общественную безопасность.</w:t>
      </w:r>
    </w:p>
    <w:p w14:paraId="2835D688" w14:textId="703568D7" w:rsidR="008028BA" w:rsidRPr="008028BA" w:rsidRDefault="008028BA" w:rsidP="008028BA">
      <w:pPr>
        <w:spacing w:line="276" w:lineRule="auto"/>
        <w:ind w:firstLine="426"/>
        <w:jc w:val="both"/>
      </w:pPr>
      <w:r w:rsidRPr="008028BA">
        <w:t xml:space="preserve">Тематическое планирование по ОБЖ составлено с учетом программы воспитания МБОУ Озерновская СОШ № </w:t>
      </w:r>
      <w:r w:rsidR="007B34E8">
        <w:t xml:space="preserve"> </w:t>
      </w:r>
      <w:r w:rsidRPr="008028BA">
        <w:t>47, утвержденной приказом от 30.08.2021 № 01-04-287. Воспитательный потенциал данного учебного предмета обеспечивает реализацию целевых приоритетов воспитания обучающихся на уровне основного общего образования.</w:t>
      </w:r>
    </w:p>
    <w:p w14:paraId="3473EAEF" w14:textId="77777777" w:rsidR="008028BA" w:rsidRPr="008028BA" w:rsidRDefault="008028BA" w:rsidP="008028BA">
      <w:pPr>
        <w:spacing w:line="276" w:lineRule="auto"/>
        <w:ind w:firstLine="426"/>
        <w:jc w:val="both"/>
      </w:pPr>
      <w:r w:rsidRPr="008028BA">
        <w:t xml:space="preserve">В воспитании обучающихся подросткового возраста (уровень основного общего образования) целевым приоритетом является создание благоприятных условий для развития социально значимых отношений обучающихся, и, прежде всего, ценностных отношений: </w:t>
      </w:r>
    </w:p>
    <w:p w14:paraId="5E08B042" w14:textId="77777777" w:rsidR="008028BA" w:rsidRPr="008028BA" w:rsidRDefault="008028BA" w:rsidP="008028BA">
      <w:pPr>
        <w:spacing w:line="276" w:lineRule="auto"/>
        <w:jc w:val="both"/>
      </w:pPr>
      <w:r w:rsidRPr="008028BA">
        <w:t>1.</w:t>
      </w:r>
      <w:r w:rsidRPr="008028BA">
        <w:tab/>
        <w:t>К семье как главной опоре в жизни человека и источнику его счастья;</w:t>
      </w:r>
    </w:p>
    <w:p w14:paraId="0E5EC13A" w14:textId="77777777" w:rsidR="008028BA" w:rsidRPr="008028BA" w:rsidRDefault="008028BA" w:rsidP="008028BA">
      <w:pPr>
        <w:spacing w:line="276" w:lineRule="auto"/>
        <w:jc w:val="both"/>
      </w:pPr>
      <w:r w:rsidRPr="008028BA">
        <w:t>2.</w:t>
      </w:r>
      <w:r w:rsidRPr="008028BA">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64277B1A" w14:textId="77777777" w:rsidR="008028BA" w:rsidRPr="008028BA" w:rsidRDefault="008028BA" w:rsidP="008028BA">
      <w:pPr>
        <w:spacing w:line="276" w:lineRule="auto"/>
        <w:jc w:val="both"/>
      </w:pPr>
      <w:r w:rsidRPr="008028BA">
        <w:t>3.</w:t>
      </w:r>
      <w:r w:rsidRPr="008028BA">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59AA74A7" w14:textId="77777777" w:rsidR="008028BA" w:rsidRPr="008028BA" w:rsidRDefault="008028BA" w:rsidP="008028BA">
      <w:pPr>
        <w:spacing w:line="276" w:lineRule="auto"/>
        <w:jc w:val="both"/>
      </w:pPr>
      <w:r w:rsidRPr="008028BA">
        <w:t>4.</w:t>
      </w:r>
      <w:r w:rsidRPr="008028BA">
        <w:tab/>
        <w:t>К природе как источнику жизни на Земле, основе самого ее существования, нуждающейся в защите и постоянном внимании со стороны человека;</w:t>
      </w:r>
    </w:p>
    <w:p w14:paraId="7B4A0D32" w14:textId="77777777" w:rsidR="008028BA" w:rsidRPr="008028BA" w:rsidRDefault="008028BA" w:rsidP="008028BA">
      <w:pPr>
        <w:spacing w:line="276" w:lineRule="auto"/>
        <w:jc w:val="both"/>
      </w:pPr>
      <w:r w:rsidRPr="008028BA">
        <w:lastRenderedPageBreak/>
        <w:t>5.</w:t>
      </w:r>
      <w:r w:rsidRPr="008028BA">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62E931E5" w14:textId="77777777" w:rsidR="008028BA" w:rsidRPr="008028BA" w:rsidRDefault="008028BA" w:rsidP="008028BA">
      <w:pPr>
        <w:spacing w:line="276" w:lineRule="auto"/>
        <w:jc w:val="both"/>
      </w:pPr>
      <w:r w:rsidRPr="008028BA">
        <w:t>6.</w:t>
      </w:r>
      <w:r w:rsidRPr="008028BA">
        <w:tab/>
        <w:t>К знаниям как интеллектуальному ресурсу, обеспечивающему будущее человека, как результату кропотливого, но увлекательного учебного труда;</w:t>
      </w:r>
    </w:p>
    <w:p w14:paraId="272C0C6A" w14:textId="77777777" w:rsidR="008028BA" w:rsidRPr="008028BA" w:rsidRDefault="008028BA" w:rsidP="008028BA">
      <w:pPr>
        <w:spacing w:line="276" w:lineRule="auto"/>
        <w:jc w:val="both"/>
      </w:pPr>
      <w:r w:rsidRPr="008028BA">
        <w:t>7.</w:t>
      </w:r>
      <w:r w:rsidRPr="008028BA">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FE4F966" w14:textId="77777777" w:rsidR="008028BA" w:rsidRPr="008028BA" w:rsidRDefault="008028BA" w:rsidP="008028BA">
      <w:pPr>
        <w:spacing w:line="276" w:lineRule="auto"/>
        <w:jc w:val="both"/>
      </w:pPr>
      <w:r w:rsidRPr="008028BA">
        <w:t>8.</w:t>
      </w:r>
      <w:r w:rsidRPr="008028BA">
        <w:tab/>
        <w:t>К здоровью как залогу долгой и активной жизни человека, его хорошего настроения и оптимистичного взгляда на мир;</w:t>
      </w:r>
    </w:p>
    <w:p w14:paraId="6E40B56A" w14:textId="77777777" w:rsidR="008028BA" w:rsidRPr="008028BA" w:rsidRDefault="008028BA" w:rsidP="008028BA">
      <w:pPr>
        <w:spacing w:line="276" w:lineRule="auto"/>
        <w:jc w:val="both"/>
      </w:pPr>
      <w:r w:rsidRPr="008028BA">
        <w:t>9.</w:t>
      </w:r>
      <w:r w:rsidRPr="008028BA">
        <w:tab/>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8028BA">
        <w:t>взаимоподдерживающие</w:t>
      </w:r>
      <w:proofErr w:type="spellEnd"/>
      <w:r w:rsidRPr="008028BA">
        <w:t xml:space="preserve"> отношения, дающие человеку радость общения и позволяющие избегать чувства одиночества;</w:t>
      </w:r>
    </w:p>
    <w:p w14:paraId="437C8AE9" w14:textId="77777777" w:rsidR="008028BA" w:rsidRPr="008028BA" w:rsidRDefault="008028BA" w:rsidP="008028BA">
      <w:pPr>
        <w:spacing w:line="276" w:lineRule="auto"/>
        <w:jc w:val="both"/>
      </w:pPr>
      <w:r w:rsidRPr="008028BA">
        <w:t>10.</w:t>
      </w:r>
      <w:r w:rsidRPr="008028BA">
        <w:tab/>
        <w:t xml:space="preserve">К самим себе как хозяевам своей судьбы, самоопределяющимся и </w:t>
      </w:r>
      <w:proofErr w:type="spellStart"/>
      <w:r w:rsidRPr="008028BA">
        <w:t>самореализующимся</w:t>
      </w:r>
      <w:proofErr w:type="spellEnd"/>
      <w:r w:rsidRPr="008028BA">
        <w:t xml:space="preserve"> личностям, отвечающим за свое собственное будущее.</w:t>
      </w:r>
    </w:p>
    <w:p w14:paraId="17D451F2" w14:textId="47007A26" w:rsidR="002645F1" w:rsidRPr="001847CB" w:rsidRDefault="008028BA" w:rsidP="001847CB">
      <w:pPr>
        <w:spacing w:line="276" w:lineRule="auto"/>
        <w:jc w:val="both"/>
      </w:pPr>
      <w:r w:rsidRPr="008028BA">
        <w:t>Формируемые социально значимые и ценностные отношения отражены в тематическом планировании данной рабочей программы.</w:t>
      </w:r>
    </w:p>
    <w:p w14:paraId="244CAACC" w14:textId="785AF16C" w:rsidR="002645F1" w:rsidRPr="008B651C" w:rsidRDefault="002645F1" w:rsidP="001847CB">
      <w:pPr>
        <w:shd w:val="clear" w:color="auto" w:fill="FFFFFF"/>
        <w:ind w:firstLine="720"/>
        <w:rPr>
          <w:rFonts w:eastAsia="Times New Roman"/>
          <w:sz w:val="26"/>
          <w:szCs w:val="26"/>
          <w:lang w:eastAsia="en-US"/>
        </w:rPr>
      </w:pPr>
      <w:r w:rsidRPr="008B651C">
        <w:rPr>
          <w:rFonts w:eastAsia="Times New Roman"/>
          <w:sz w:val="26"/>
          <w:szCs w:val="26"/>
          <w:lang w:eastAsia="en-US"/>
        </w:rPr>
        <w:t>Структура рабочей программы</w:t>
      </w:r>
    </w:p>
    <w:p w14:paraId="2C4112D3" w14:textId="77777777" w:rsidR="002645F1" w:rsidRPr="008B651C" w:rsidRDefault="002645F1" w:rsidP="002645F1">
      <w:pPr>
        <w:pStyle w:val="ab"/>
        <w:numPr>
          <w:ilvl w:val="0"/>
          <w:numId w:val="17"/>
        </w:numPr>
        <w:shd w:val="clear" w:color="auto" w:fill="FFFFFF"/>
        <w:rPr>
          <w:rFonts w:ascii="Times New Roman" w:hAnsi="Times New Roman"/>
          <w:sz w:val="26"/>
          <w:szCs w:val="26"/>
          <w:lang w:eastAsia="en-US"/>
        </w:rPr>
      </w:pPr>
      <w:r w:rsidRPr="008B651C">
        <w:rPr>
          <w:rFonts w:ascii="Times New Roman" w:hAnsi="Times New Roman"/>
          <w:sz w:val="26"/>
          <w:szCs w:val="26"/>
          <w:lang w:eastAsia="en-US"/>
        </w:rPr>
        <w:t>Пояснительная записка</w:t>
      </w:r>
    </w:p>
    <w:p w14:paraId="577C03C4" w14:textId="77777777" w:rsidR="002645F1" w:rsidRPr="008B651C" w:rsidRDefault="002645F1" w:rsidP="002645F1">
      <w:pPr>
        <w:pStyle w:val="ab"/>
        <w:numPr>
          <w:ilvl w:val="0"/>
          <w:numId w:val="17"/>
        </w:numPr>
        <w:shd w:val="clear" w:color="auto" w:fill="FFFFFF"/>
        <w:rPr>
          <w:rFonts w:ascii="Times New Roman" w:hAnsi="Times New Roman"/>
          <w:sz w:val="26"/>
          <w:szCs w:val="26"/>
          <w:lang w:eastAsia="en-US"/>
        </w:rPr>
      </w:pPr>
      <w:r w:rsidRPr="008B651C">
        <w:rPr>
          <w:rFonts w:ascii="Times New Roman" w:hAnsi="Times New Roman"/>
          <w:sz w:val="26"/>
          <w:szCs w:val="26"/>
          <w:lang w:eastAsia="en-US"/>
        </w:rPr>
        <w:t>Общая характеристика учебного предмета</w:t>
      </w:r>
    </w:p>
    <w:p w14:paraId="4BA94B3F" w14:textId="77777777" w:rsidR="002645F1" w:rsidRPr="008B651C" w:rsidRDefault="002645F1" w:rsidP="002645F1">
      <w:pPr>
        <w:pStyle w:val="ab"/>
        <w:numPr>
          <w:ilvl w:val="0"/>
          <w:numId w:val="17"/>
        </w:numPr>
        <w:shd w:val="clear" w:color="auto" w:fill="FFFFFF"/>
        <w:rPr>
          <w:rFonts w:ascii="Times New Roman" w:hAnsi="Times New Roman"/>
          <w:sz w:val="26"/>
          <w:szCs w:val="26"/>
          <w:lang w:eastAsia="en-US"/>
        </w:rPr>
      </w:pPr>
      <w:r w:rsidRPr="008B651C">
        <w:rPr>
          <w:rFonts w:ascii="Times New Roman" w:hAnsi="Times New Roman"/>
          <w:sz w:val="26"/>
          <w:szCs w:val="26"/>
          <w:lang w:eastAsia="en-US"/>
        </w:rPr>
        <w:t>Место учебного предмета</w:t>
      </w:r>
    </w:p>
    <w:p w14:paraId="38B88FF2" w14:textId="6C41DDB0" w:rsidR="002645F1" w:rsidRPr="008B651C" w:rsidRDefault="002645F1" w:rsidP="002645F1">
      <w:pPr>
        <w:pStyle w:val="ab"/>
        <w:numPr>
          <w:ilvl w:val="0"/>
          <w:numId w:val="17"/>
        </w:numPr>
        <w:shd w:val="clear" w:color="auto" w:fill="FFFFFF"/>
        <w:rPr>
          <w:rFonts w:ascii="Times New Roman" w:hAnsi="Times New Roman"/>
          <w:sz w:val="26"/>
          <w:szCs w:val="26"/>
          <w:lang w:eastAsia="en-US"/>
        </w:rPr>
      </w:pPr>
      <w:r w:rsidRPr="008B651C">
        <w:rPr>
          <w:rFonts w:ascii="Times New Roman" w:hAnsi="Times New Roman"/>
          <w:sz w:val="26"/>
          <w:szCs w:val="26"/>
          <w:lang w:eastAsia="en-US"/>
        </w:rPr>
        <w:t xml:space="preserve">Личностные, </w:t>
      </w:r>
      <w:proofErr w:type="spellStart"/>
      <w:r w:rsidRPr="008B651C">
        <w:rPr>
          <w:rFonts w:ascii="Times New Roman" w:hAnsi="Times New Roman"/>
          <w:sz w:val="26"/>
          <w:szCs w:val="26"/>
          <w:lang w:eastAsia="en-US"/>
        </w:rPr>
        <w:t>метапредметные</w:t>
      </w:r>
      <w:proofErr w:type="spellEnd"/>
      <w:r w:rsidRPr="008B651C">
        <w:rPr>
          <w:rFonts w:ascii="Times New Roman" w:hAnsi="Times New Roman"/>
          <w:sz w:val="26"/>
          <w:szCs w:val="26"/>
          <w:lang w:eastAsia="en-US"/>
        </w:rPr>
        <w:t xml:space="preserve"> и предметные результаты освоения содержания курса </w:t>
      </w:r>
    </w:p>
    <w:p w14:paraId="1B770B83" w14:textId="77777777" w:rsidR="002645F1" w:rsidRPr="008B651C" w:rsidRDefault="002645F1" w:rsidP="002645F1">
      <w:pPr>
        <w:pStyle w:val="ab"/>
        <w:numPr>
          <w:ilvl w:val="0"/>
          <w:numId w:val="17"/>
        </w:numPr>
        <w:shd w:val="clear" w:color="auto" w:fill="FFFFFF"/>
        <w:rPr>
          <w:rFonts w:ascii="Times New Roman" w:hAnsi="Times New Roman"/>
          <w:sz w:val="26"/>
          <w:szCs w:val="26"/>
          <w:lang w:eastAsia="en-US"/>
        </w:rPr>
      </w:pPr>
      <w:r w:rsidRPr="008B651C">
        <w:rPr>
          <w:rFonts w:ascii="Times New Roman" w:hAnsi="Times New Roman"/>
          <w:sz w:val="26"/>
          <w:szCs w:val="26"/>
          <w:lang w:eastAsia="en-US"/>
        </w:rPr>
        <w:t>Содержание учебного предмета</w:t>
      </w:r>
    </w:p>
    <w:p w14:paraId="410156D7" w14:textId="77777777" w:rsidR="002645F1" w:rsidRPr="008B651C" w:rsidRDefault="002645F1" w:rsidP="002645F1">
      <w:pPr>
        <w:pStyle w:val="ab"/>
        <w:numPr>
          <w:ilvl w:val="0"/>
          <w:numId w:val="17"/>
        </w:numPr>
        <w:shd w:val="clear" w:color="auto" w:fill="FFFFFF"/>
        <w:rPr>
          <w:rFonts w:ascii="Times New Roman" w:hAnsi="Times New Roman"/>
          <w:sz w:val="26"/>
          <w:szCs w:val="26"/>
          <w:lang w:eastAsia="en-US"/>
        </w:rPr>
      </w:pPr>
      <w:r w:rsidRPr="008B651C">
        <w:rPr>
          <w:rFonts w:ascii="Times New Roman" w:hAnsi="Times New Roman"/>
          <w:sz w:val="26"/>
          <w:szCs w:val="26"/>
          <w:lang w:eastAsia="en-US"/>
        </w:rPr>
        <w:t>Учебно–тематическое планирование</w:t>
      </w:r>
    </w:p>
    <w:p w14:paraId="6B6D3D0F" w14:textId="77777777" w:rsidR="002645F1" w:rsidRDefault="002645F1" w:rsidP="002645F1">
      <w:pPr>
        <w:pStyle w:val="ab"/>
        <w:numPr>
          <w:ilvl w:val="0"/>
          <w:numId w:val="17"/>
        </w:numPr>
        <w:shd w:val="clear" w:color="auto" w:fill="FFFFFF"/>
        <w:rPr>
          <w:rFonts w:ascii="Times New Roman" w:hAnsi="Times New Roman"/>
          <w:sz w:val="26"/>
          <w:szCs w:val="26"/>
          <w:lang w:eastAsia="en-US"/>
        </w:rPr>
      </w:pPr>
      <w:r w:rsidRPr="008B651C">
        <w:rPr>
          <w:rFonts w:ascii="Times New Roman" w:hAnsi="Times New Roman"/>
          <w:sz w:val="26"/>
          <w:szCs w:val="26"/>
          <w:lang w:eastAsia="en-US"/>
        </w:rPr>
        <w:t>Описание учебно-методического и материально технического обеспечения образовательного процесса</w:t>
      </w:r>
    </w:p>
    <w:p w14:paraId="29972A51" w14:textId="50EAC601" w:rsidR="00E735EC" w:rsidRPr="001847CB" w:rsidRDefault="00041F83" w:rsidP="001847CB">
      <w:pPr>
        <w:pStyle w:val="ab"/>
        <w:numPr>
          <w:ilvl w:val="0"/>
          <w:numId w:val="17"/>
        </w:numPr>
        <w:shd w:val="clear" w:color="auto" w:fill="FFFFFF"/>
        <w:rPr>
          <w:rFonts w:ascii="Times New Roman" w:hAnsi="Times New Roman"/>
          <w:sz w:val="26"/>
          <w:szCs w:val="26"/>
          <w:lang w:eastAsia="en-US"/>
        </w:rPr>
      </w:pPr>
      <w:r>
        <w:rPr>
          <w:rFonts w:ascii="Times New Roman" w:hAnsi="Times New Roman"/>
          <w:sz w:val="26"/>
          <w:szCs w:val="26"/>
          <w:lang w:eastAsia="en-US"/>
        </w:rPr>
        <w:t>Планируемые результаты изучения учебного предмета</w:t>
      </w:r>
    </w:p>
    <w:p w14:paraId="01C6D90E" w14:textId="3980326D" w:rsidR="006D0363" w:rsidRPr="007B34E8" w:rsidRDefault="006D0363" w:rsidP="007B34E8">
      <w:pPr>
        <w:pStyle w:val="ab"/>
        <w:numPr>
          <w:ilvl w:val="0"/>
          <w:numId w:val="19"/>
        </w:numPr>
        <w:shd w:val="clear" w:color="auto" w:fill="FFFFFF"/>
        <w:jc w:val="center"/>
        <w:rPr>
          <w:rFonts w:ascii="Times New Roman" w:hAnsi="Times New Roman" w:cs="Times New Roman"/>
          <w:b/>
          <w:bCs/>
          <w:sz w:val="28"/>
          <w:szCs w:val="26"/>
          <w:lang w:eastAsia="en-US"/>
        </w:rPr>
      </w:pPr>
      <w:r w:rsidRPr="007B34E8">
        <w:rPr>
          <w:rFonts w:ascii="Times New Roman" w:hAnsi="Times New Roman" w:cs="Times New Roman"/>
          <w:b/>
          <w:bCs/>
          <w:sz w:val="28"/>
          <w:szCs w:val="26"/>
          <w:lang w:eastAsia="en-US"/>
        </w:rPr>
        <w:t xml:space="preserve">Общая характеристика учебного </w:t>
      </w:r>
      <w:r w:rsidR="003F26BC">
        <w:rPr>
          <w:rFonts w:ascii="Times New Roman" w:hAnsi="Times New Roman" w:cs="Times New Roman"/>
          <w:b/>
          <w:bCs/>
          <w:sz w:val="28"/>
          <w:szCs w:val="26"/>
          <w:lang w:eastAsia="en-US"/>
        </w:rPr>
        <w:t>курса</w:t>
      </w:r>
    </w:p>
    <w:p w14:paraId="2AA3B1F7" w14:textId="3BEDE35F" w:rsidR="008028BA" w:rsidRDefault="008028BA" w:rsidP="008028BA">
      <w:pPr>
        <w:pStyle w:val="a3"/>
        <w:shd w:val="clear" w:color="auto" w:fill="FFFFFF"/>
        <w:spacing w:before="0" w:beforeAutospacing="0" w:after="0" w:afterAutospacing="0"/>
        <w:ind w:firstLine="360"/>
        <w:jc w:val="both"/>
      </w:pPr>
      <w:r>
        <w:t>Ключевая идея программы «Основы безопасности жизнедеятельности» — повышение индивидуальной компетентности и культуры безопасного поведения школьника, осознание ответственности за благополучие и безопасность общества.</w:t>
      </w:r>
    </w:p>
    <w:p w14:paraId="1326D9DD" w14:textId="651A8A38" w:rsidR="008028BA" w:rsidRDefault="008028BA" w:rsidP="008028BA">
      <w:pPr>
        <w:pStyle w:val="a3"/>
        <w:shd w:val="clear" w:color="auto" w:fill="FFFFFF"/>
        <w:spacing w:before="0" w:beforeAutospacing="0" w:after="0" w:afterAutospacing="0"/>
        <w:ind w:firstLine="360"/>
        <w:jc w:val="both"/>
      </w:pPr>
      <w:r>
        <w:t>Культура безопасности жизнедеятельности — это совокупность образцов (моделей) мышления, поведения и деятельности личности безопасного типа вследствие соблюдения правил безопасности в разных сферах жизнедеятельности общества. Основу культуры безопасности жизнедеятельности составляет компетентность личности и общества, которая формируется в процессе целенаправленного обучения и самостоятельного опыта соблюдения правил безопасности. Компетентность проявляется в умении распознавать опасные ситуации и предотвращать их появление через соблюдение правил техники безопасности.</w:t>
      </w:r>
    </w:p>
    <w:p w14:paraId="5480B080" w14:textId="77777777" w:rsidR="008028BA" w:rsidRDefault="008028BA" w:rsidP="008028BA">
      <w:pPr>
        <w:pStyle w:val="a3"/>
        <w:shd w:val="clear" w:color="auto" w:fill="FFFFFF"/>
        <w:spacing w:before="0" w:beforeAutospacing="0" w:after="0" w:afterAutospacing="0"/>
        <w:ind w:firstLine="360"/>
        <w:jc w:val="both"/>
      </w:pPr>
      <w:r>
        <w:lastRenderedPageBreak/>
        <w:t>Воспитание и самовоспитание культуры безопасности жизнедеятельности проявляются через формирование ответственности, дисциплины, привычки к соблюдению правил безопасности; в развитии главных человеческих качеств: гуманности</w:t>
      </w:r>
    </w:p>
    <w:p w14:paraId="066EB9FA" w14:textId="77777777" w:rsidR="008028BA" w:rsidRDefault="008028BA" w:rsidP="008028BA">
      <w:pPr>
        <w:pStyle w:val="a3"/>
        <w:shd w:val="clear" w:color="auto" w:fill="FFFFFF"/>
        <w:spacing w:before="0" w:beforeAutospacing="0" w:after="0" w:afterAutospacing="0"/>
        <w:jc w:val="both"/>
      </w:pPr>
      <w:r>
        <w:t>(человеколюбия), милосердия, взаимопомощи, терпимости (толерантности), любви и доброты по отношению к другим людям.</w:t>
      </w:r>
    </w:p>
    <w:p w14:paraId="1B56DB7E" w14:textId="046499F0" w:rsidR="008028BA" w:rsidRDefault="008028BA" w:rsidP="008028BA">
      <w:pPr>
        <w:pStyle w:val="a3"/>
        <w:shd w:val="clear" w:color="auto" w:fill="FFFFFF"/>
        <w:spacing w:before="0" w:beforeAutospacing="0" w:after="0" w:afterAutospacing="0"/>
        <w:ind w:firstLine="708"/>
        <w:jc w:val="both"/>
      </w:pPr>
      <w:r>
        <w:t>Программа курса «Основы безопасности жизнедеятельности»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 в формировании культуры безопасного поведения и деятельности с учетом индивидуальных особенностей. Курс ОБЖ является интегрированным, т. е. объединяет несколько предметных областей (экология, физическая культура, охрана труда, гражданская оборона, начальная военная подготовка, основы медицинских знаний) по проблеме безопасности жизнедеятельности человека в современной среде обитания. Предметные результаты освоения курса ОБЖ ориентированы на освоение обучающимися в рамках интегрированного курса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по формированию культуры безопасности жизнедеятельности.</w:t>
      </w:r>
    </w:p>
    <w:p w14:paraId="6E2F22C0" w14:textId="77777777" w:rsidR="008028BA" w:rsidRDefault="008028BA" w:rsidP="008028BA">
      <w:pPr>
        <w:pStyle w:val="a3"/>
        <w:shd w:val="clear" w:color="auto" w:fill="FFFFFF"/>
        <w:spacing w:before="0" w:beforeAutospacing="0" w:after="0" w:afterAutospacing="0"/>
      </w:pPr>
    </w:p>
    <w:p w14:paraId="167866BA" w14:textId="77777777" w:rsidR="008028BA" w:rsidRPr="002645F1" w:rsidRDefault="008028BA" w:rsidP="003F26BC">
      <w:pPr>
        <w:spacing w:line="230" w:lineRule="exact"/>
        <w:jc w:val="center"/>
        <w:rPr>
          <w:b/>
        </w:rPr>
      </w:pPr>
      <w:r w:rsidRPr="002645F1">
        <w:rPr>
          <w:b/>
        </w:rPr>
        <w:t>Место курса в учебном плане</w:t>
      </w:r>
    </w:p>
    <w:p w14:paraId="2409B55B" w14:textId="7B805F7E" w:rsidR="008028BA" w:rsidRPr="00E735EC" w:rsidRDefault="008028BA" w:rsidP="008028BA">
      <w:pPr>
        <w:tabs>
          <w:tab w:val="left" w:pos="709"/>
        </w:tabs>
        <w:spacing w:line="248" w:lineRule="auto"/>
        <w:ind w:left="6" w:right="20"/>
        <w:jc w:val="both"/>
      </w:pPr>
      <w:r>
        <w:tab/>
        <w:t xml:space="preserve">В </w:t>
      </w:r>
      <w:r w:rsidRPr="00E735EC">
        <w:t>соответствии с учебным планом предмет изучается в 10—11 классах по одному часу в неделю: 3</w:t>
      </w:r>
      <w:r>
        <w:t>4</w:t>
      </w:r>
      <w:r w:rsidRPr="00E735EC">
        <w:t xml:space="preserve"> час</w:t>
      </w:r>
      <w:r>
        <w:t>а</w:t>
      </w:r>
      <w:r w:rsidRPr="00E735EC">
        <w:t xml:space="preserve"> в 10 классе</w:t>
      </w:r>
      <w:r>
        <w:t xml:space="preserve"> </w:t>
      </w:r>
      <w:r w:rsidRPr="00E735EC">
        <w:t>3</w:t>
      </w:r>
      <w:r w:rsidR="007B34E8">
        <w:t>3</w:t>
      </w:r>
      <w:r w:rsidRPr="00E735EC">
        <w:t xml:space="preserve"> час</w:t>
      </w:r>
      <w:r>
        <w:t>а</w:t>
      </w:r>
      <w:r w:rsidRPr="00E735EC">
        <w:t xml:space="preserve"> в 11 классе (всего </w:t>
      </w:r>
      <w:r w:rsidR="007B34E8">
        <w:t>67</w:t>
      </w:r>
      <w:r w:rsidRPr="00E735EC">
        <w:t xml:space="preserve"> часов). По окончании 10 класса проводятся учебные сборы по основам военной службы</w:t>
      </w:r>
      <w:r>
        <w:t>.</w:t>
      </w:r>
    </w:p>
    <w:p w14:paraId="237F17FC" w14:textId="77777777" w:rsidR="008028BA" w:rsidRDefault="008028BA" w:rsidP="008028BA">
      <w:pPr>
        <w:autoSpaceDE w:val="0"/>
        <w:autoSpaceDN w:val="0"/>
        <w:adjustRightInd w:val="0"/>
        <w:ind w:firstLine="633"/>
        <w:jc w:val="both"/>
        <w:rPr>
          <w:color w:val="000000"/>
        </w:rPr>
      </w:pPr>
    </w:p>
    <w:tbl>
      <w:tblPr>
        <w:tblW w:w="14542" w:type="dxa"/>
        <w:tblInd w:w="108" w:type="dxa"/>
        <w:tblCellMar>
          <w:left w:w="10" w:type="dxa"/>
          <w:right w:w="10" w:type="dxa"/>
        </w:tblCellMar>
        <w:tblLook w:val="04A0" w:firstRow="1" w:lastRow="0" w:firstColumn="1" w:lastColumn="0" w:noHBand="0" w:noVBand="1"/>
      </w:tblPr>
      <w:tblGrid>
        <w:gridCol w:w="1977"/>
        <w:gridCol w:w="2529"/>
        <w:gridCol w:w="2355"/>
        <w:gridCol w:w="2144"/>
        <w:gridCol w:w="2604"/>
        <w:gridCol w:w="2933"/>
      </w:tblGrid>
      <w:tr w:rsidR="008028BA" w:rsidRPr="00493B43" w14:paraId="2F05258D" w14:textId="77777777" w:rsidTr="001847CB">
        <w:trPr>
          <w:trHeight w:val="62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7F3AA" w14:textId="77777777" w:rsidR="008028BA" w:rsidRPr="00493B43" w:rsidRDefault="008028BA" w:rsidP="007B34E8">
            <w:pPr>
              <w:autoSpaceDE w:val="0"/>
              <w:jc w:val="center"/>
            </w:pPr>
            <w:r w:rsidRPr="00493B43">
              <w:t>Класс</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BA7C8" w14:textId="77777777" w:rsidR="008028BA" w:rsidRPr="00493B43" w:rsidRDefault="008028BA" w:rsidP="007B34E8">
            <w:pPr>
              <w:autoSpaceDE w:val="0"/>
              <w:jc w:val="center"/>
            </w:pPr>
            <w:r w:rsidRPr="00493B43">
              <w:t>Количество часов для изучения предмета в классах</w:t>
            </w:r>
          </w:p>
        </w:tc>
        <w:tc>
          <w:tcPr>
            <w:tcW w:w="2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09A7E" w14:textId="77777777" w:rsidR="008028BA" w:rsidRPr="00493B43" w:rsidRDefault="008028BA" w:rsidP="007B34E8">
            <w:pPr>
              <w:autoSpaceDE w:val="0"/>
              <w:jc w:val="center"/>
            </w:pPr>
            <w:r w:rsidRPr="00493B43">
              <w:t>Количество учебных недель</w:t>
            </w:r>
          </w:p>
        </w:tc>
        <w:tc>
          <w:tcPr>
            <w:tcW w:w="26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3B0C2" w14:textId="77777777" w:rsidR="008028BA" w:rsidRPr="00493B43" w:rsidRDefault="008028BA" w:rsidP="007B34E8">
            <w:pPr>
              <w:autoSpaceDE w:val="0"/>
              <w:jc w:val="center"/>
            </w:pPr>
            <w:r w:rsidRPr="00493B43">
              <w:t>Количество тем регионального содержания</w:t>
            </w:r>
          </w:p>
        </w:tc>
        <w:tc>
          <w:tcPr>
            <w:tcW w:w="29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0EC47" w14:textId="77777777" w:rsidR="008028BA" w:rsidRPr="00493B43" w:rsidRDefault="008028BA" w:rsidP="007B34E8">
            <w:pPr>
              <w:autoSpaceDE w:val="0"/>
              <w:jc w:val="center"/>
            </w:pPr>
            <w:r w:rsidRPr="00493B43">
              <w:t>Количество практических, контрольных работ, бесед, экскурсий и т.д.</w:t>
            </w:r>
          </w:p>
        </w:tc>
      </w:tr>
      <w:tr w:rsidR="008028BA" w:rsidRPr="00493B43" w14:paraId="075EB5AD" w14:textId="77777777" w:rsidTr="001847CB">
        <w:trPr>
          <w:trHeight w:val="322"/>
        </w:trPr>
        <w:tc>
          <w:tcPr>
            <w:tcW w:w="1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E702E" w14:textId="77777777" w:rsidR="008028BA" w:rsidRPr="00493B43" w:rsidRDefault="008028BA" w:rsidP="007B34E8">
            <w:pPr>
              <w:rPr>
                <w:lang w:eastAsia="ar-SA"/>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28C5F" w14:textId="6537B697" w:rsidR="008028BA" w:rsidRPr="00493B43" w:rsidRDefault="003F26BC" w:rsidP="007B34E8">
            <w:pPr>
              <w:autoSpaceDE w:val="0"/>
              <w:jc w:val="center"/>
            </w:pPr>
            <w:r>
              <w:t>Инвариантная – 6</w:t>
            </w:r>
            <w:r w:rsidR="008028BA" w:rsidRPr="00493B43">
              <w:t>0 %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FF57F" w14:textId="5D1BA06B" w:rsidR="008028BA" w:rsidRPr="00493B43" w:rsidRDefault="003F26BC" w:rsidP="007B34E8">
            <w:pPr>
              <w:autoSpaceDE w:val="0"/>
              <w:jc w:val="center"/>
            </w:pPr>
            <w:r>
              <w:t>Вариативная – 4</w:t>
            </w:r>
            <w:r w:rsidR="008028BA" w:rsidRPr="00493B43">
              <w:t>0 %</w:t>
            </w: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9F2EF" w14:textId="77777777" w:rsidR="008028BA" w:rsidRPr="00493B43" w:rsidRDefault="008028BA" w:rsidP="007B34E8">
            <w:pPr>
              <w:rPr>
                <w:lang w:eastAsia="ar-SA"/>
              </w:rPr>
            </w:pPr>
          </w:p>
        </w:tc>
        <w:tc>
          <w:tcPr>
            <w:tcW w:w="2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9A6F2" w14:textId="77777777" w:rsidR="008028BA" w:rsidRPr="00493B43" w:rsidRDefault="008028BA" w:rsidP="007B34E8">
            <w:pPr>
              <w:rPr>
                <w:lang w:eastAsia="ar-SA"/>
              </w:rPr>
            </w:pPr>
          </w:p>
        </w:tc>
        <w:tc>
          <w:tcPr>
            <w:tcW w:w="29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66FE0" w14:textId="77777777" w:rsidR="008028BA" w:rsidRPr="00493B43" w:rsidRDefault="008028BA" w:rsidP="007B34E8">
            <w:pPr>
              <w:rPr>
                <w:lang w:eastAsia="ar-SA"/>
              </w:rPr>
            </w:pPr>
          </w:p>
        </w:tc>
      </w:tr>
      <w:tr w:rsidR="008028BA" w:rsidRPr="00493B43" w14:paraId="35866017" w14:textId="77777777" w:rsidTr="001847CB">
        <w:trPr>
          <w:trHeight w:val="305"/>
        </w:trPr>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6465" w14:textId="77777777" w:rsidR="008028BA" w:rsidRPr="00493B43" w:rsidRDefault="008028BA" w:rsidP="007B34E8">
            <w:pPr>
              <w:autoSpaceDE w:val="0"/>
              <w:jc w:val="center"/>
            </w:pPr>
            <w:r>
              <w:t>10</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45985" w14:textId="77777777" w:rsidR="008028BA" w:rsidRPr="00493B43" w:rsidRDefault="008028BA" w:rsidP="007B34E8">
            <w:pPr>
              <w:jc w:val="center"/>
            </w:pPr>
            <w:r w:rsidRPr="00493B43">
              <w:t>23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B338F" w14:textId="77777777" w:rsidR="008028BA" w:rsidRPr="00493B43" w:rsidRDefault="008028BA" w:rsidP="007B34E8">
            <w:pPr>
              <w:jc w:val="center"/>
            </w:pPr>
            <w:r w:rsidRPr="00493B43">
              <w:t>11</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D2AF" w14:textId="77777777" w:rsidR="008028BA" w:rsidRPr="00493B43" w:rsidRDefault="008028BA" w:rsidP="007B34E8">
            <w:pPr>
              <w:jc w:val="center"/>
            </w:pPr>
            <w:r w:rsidRPr="00493B43">
              <w:t>34</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06654" w14:textId="77777777" w:rsidR="008028BA" w:rsidRPr="00493B43" w:rsidRDefault="008028BA" w:rsidP="007B34E8">
            <w:pPr>
              <w:jc w:val="center"/>
            </w:pPr>
            <w:r w:rsidRPr="00493B43">
              <w:t>5</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28DCB" w14:textId="77777777" w:rsidR="008028BA" w:rsidRPr="00493B43" w:rsidRDefault="008028BA" w:rsidP="007B34E8">
            <w:pPr>
              <w:jc w:val="center"/>
            </w:pPr>
            <w:r w:rsidRPr="00493B43">
              <w:t>16</w:t>
            </w:r>
          </w:p>
        </w:tc>
      </w:tr>
      <w:tr w:rsidR="008028BA" w:rsidRPr="00493B43" w14:paraId="475E9CBF" w14:textId="77777777" w:rsidTr="001847CB">
        <w:trPr>
          <w:trHeight w:val="305"/>
        </w:trPr>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126CC" w14:textId="77777777" w:rsidR="008028BA" w:rsidRPr="00493B43" w:rsidRDefault="008028BA" w:rsidP="007B34E8">
            <w:pPr>
              <w:autoSpaceDE w:val="0"/>
              <w:jc w:val="center"/>
            </w:pPr>
            <w:r>
              <w:t>11</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A5526" w14:textId="77777777" w:rsidR="008028BA" w:rsidRPr="00493B43" w:rsidRDefault="008028BA" w:rsidP="007B34E8">
            <w:pPr>
              <w:jc w:val="center"/>
            </w:pPr>
            <w:r>
              <w:t>23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16228" w14:textId="27A9E8F2" w:rsidR="008028BA" w:rsidRPr="00493B43" w:rsidRDefault="003F26BC" w:rsidP="007B34E8">
            <w:pPr>
              <w:jc w:val="center"/>
            </w:pPr>
            <w:r>
              <w:t>10</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F59B9" w14:textId="7561923D" w:rsidR="008028BA" w:rsidRPr="00493B43" w:rsidRDefault="007B34E8" w:rsidP="007B34E8">
            <w:pPr>
              <w:jc w:val="center"/>
            </w:pPr>
            <w:r>
              <w:t>33</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1C2BC" w14:textId="01B045BB" w:rsidR="008028BA" w:rsidRPr="00493B43" w:rsidRDefault="003F26BC" w:rsidP="007B34E8">
            <w:pPr>
              <w:jc w:val="center"/>
            </w:pPr>
            <w:r>
              <w:t>1</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8666F" w14:textId="76A9AC05" w:rsidR="008028BA" w:rsidRPr="00493B43" w:rsidRDefault="001847CB" w:rsidP="007B34E8">
            <w:pPr>
              <w:jc w:val="center"/>
            </w:pPr>
            <w:r>
              <w:t>6</w:t>
            </w:r>
          </w:p>
        </w:tc>
      </w:tr>
    </w:tbl>
    <w:p w14:paraId="13B01EDC" w14:textId="77777777" w:rsidR="008028BA" w:rsidRDefault="008028BA" w:rsidP="008028BA">
      <w:pPr>
        <w:autoSpaceDE w:val="0"/>
        <w:autoSpaceDN w:val="0"/>
        <w:adjustRightInd w:val="0"/>
        <w:ind w:firstLine="633"/>
        <w:jc w:val="both"/>
        <w:rPr>
          <w:color w:val="000000"/>
        </w:rPr>
      </w:pPr>
    </w:p>
    <w:p w14:paraId="218270B5" w14:textId="66393B1E" w:rsidR="008028BA" w:rsidRPr="0026667B" w:rsidRDefault="008028BA" w:rsidP="001847CB">
      <w:pPr>
        <w:ind w:firstLine="708"/>
      </w:pPr>
      <w:r w:rsidRPr="0026667B">
        <w:t>Содержание по функциональной грамотности и технологическому образованию формируют темы, отмеченные следующими условными обозначениями:</w:t>
      </w:r>
    </w:p>
    <w:p w14:paraId="242AA480" w14:textId="77777777" w:rsidR="008028BA" w:rsidRPr="0026667B" w:rsidRDefault="008028BA" w:rsidP="008028BA">
      <w:r w:rsidRPr="0026667B">
        <w:t>МГ – математическая грамотность;</w:t>
      </w:r>
    </w:p>
    <w:p w14:paraId="12F586B0" w14:textId="77777777" w:rsidR="008028BA" w:rsidRPr="0026667B" w:rsidRDefault="008028BA" w:rsidP="008028BA">
      <w:r w:rsidRPr="0026667B">
        <w:t>ЧГ – читательская грамотность;</w:t>
      </w:r>
    </w:p>
    <w:p w14:paraId="703CCCA6" w14:textId="77777777" w:rsidR="008028BA" w:rsidRPr="0026667B" w:rsidRDefault="008028BA" w:rsidP="008028BA">
      <w:r w:rsidRPr="0026667B">
        <w:t>ФГ – финансовая грамотность;</w:t>
      </w:r>
    </w:p>
    <w:p w14:paraId="6783FDC7" w14:textId="77777777" w:rsidR="008028BA" w:rsidRPr="0026667B" w:rsidRDefault="008028BA" w:rsidP="008028BA">
      <w:r w:rsidRPr="0026667B">
        <w:t>ЕНГ – естественно – научная грамотность</w:t>
      </w:r>
    </w:p>
    <w:p w14:paraId="3CB5691E" w14:textId="3F40BE9D" w:rsidR="008028BA" w:rsidRDefault="008028BA" w:rsidP="008028BA">
      <w:r w:rsidRPr="007B1B8F">
        <w:t>ТО – технологическое образование</w:t>
      </w:r>
    </w:p>
    <w:p w14:paraId="7B3F739F" w14:textId="31DD514C" w:rsidR="00FC02E6" w:rsidRDefault="00FC02E6" w:rsidP="008028BA">
      <w:pPr>
        <w:pStyle w:val="a3"/>
        <w:shd w:val="clear" w:color="auto" w:fill="FFFFFF"/>
        <w:spacing w:before="0" w:beforeAutospacing="0" w:after="0" w:afterAutospacing="0"/>
      </w:pPr>
      <w:r w:rsidRPr="00FC02E6">
        <w:t>Формы учебных занятий, виды деятельности обучающихся.</w:t>
      </w:r>
    </w:p>
    <w:p w14:paraId="71487385" w14:textId="7BB57466" w:rsidR="00FC02E6" w:rsidRPr="00FC02E6" w:rsidRDefault="00FC02E6" w:rsidP="008028BA">
      <w:pPr>
        <w:pStyle w:val="a3"/>
        <w:shd w:val="clear" w:color="auto" w:fill="FFFFFF"/>
        <w:spacing w:before="0" w:beforeAutospacing="0" w:after="0" w:afterAutospacing="0"/>
      </w:pPr>
      <w:r w:rsidRPr="00FC02E6">
        <w:t>Для освоения учебных тем рабочей программы могут использоваться разнообразные формы занятий:</w:t>
      </w:r>
    </w:p>
    <w:p w14:paraId="0384B79F" w14:textId="77777777" w:rsidR="00FC02E6" w:rsidRPr="00FC02E6" w:rsidRDefault="00FC02E6" w:rsidP="008028BA">
      <w:pPr>
        <w:pStyle w:val="a3"/>
        <w:shd w:val="clear" w:color="auto" w:fill="FFFFFF"/>
        <w:spacing w:before="0" w:beforeAutospacing="0" w:after="0" w:afterAutospacing="0"/>
      </w:pPr>
      <w:r w:rsidRPr="00FC02E6">
        <w:t>• урок-беседа;</w:t>
      </w:r>
    </w:p>
    <w:p w14:paraId="1584FD72" w14:textId="77777777" w:rsidR="00FC02E6" w:rsidRPr="00FC02E6" w:rsidRDefault="00FC02E6" w:rsidP="008028BA">
      <w:pPr>
        <w:pStyle w:val="a3"/>
        <w:shd w:val="clear" w:color="auto" w:fill="FFFFFF"/>
        <w:spacing w:before="0" w:beforeAutospacing="0" w:after="0" w:afterAutospacing="0"/>
      </w:pPr>
      <w:r w:rsidRPr="00FC02E6">
        <w:t>• урок-лекция;</w:t>
      </w:r>
    </w:p>
    <w:p w14:paraId="29FBB81C" w14:textId="77777777" w:rsidR="00FC02E6" w:rsidRPr="00FC02E6" w:rsidRDefault="00FC02E6" w:rsidP="008028BA">
      <w:pPr>
        <w:pStyle w:val="a3"/>
        <w:shd w:val="clear" w:color="auto" w:fill="FFFFFF"/>
        <w:spacing w:before="0" w:beforeAutospacing="0" w:after="0" w:afterAutospacing="0"/>
      </w:pPr>
      <w:r w:rsidRPr="00FC02E6">
        <w:t>• урок самостоятельной работы;</w:t>
      </w:r>
    </w:p>
    <w:p w14:paraId="38D2DEC4" w14:textId="77777777" w:rsidR="00FC02E6" w:rsidRPr="00FC02E6" w:rsidRDefault="00FC02E6" w:rsidP="008028BA">
      <w:pPr>
        <w:pStyle w:val="a3"/>
        <w:shd w:val="clear" w:color="auto" w:fill="FFFFFF"/>
        <w:spacing w:before="0" w:beforeAutospacing="0" w:after="0" w:afterAutospacing="0"/>
      </w:pPr>
      <w:r w:rsidRPr="00FC02E6">
        <w:lastRenderedPageBreak/>
        <w:t>• практическое занятие;</w:t>
      </w:r>
    </w:p>
    <w:p w14:paraId="0CB8E1D1" w14:textId="77777777" w:rsidR="00FC02E6" w:rsidRPr="00FC02E6" w:rsidRDefault="00FC02E6" w:rsidP="008028BA">
      <w:pPr>
        <w:pStyle w:val="a3"/>
        <w:shd w:val="clear" w:color="auto" w:fill="FFFFFF"/>
        <w:spacing w:before="0" w:beforeAutospacing="0" w:after="0" w:afterAutospacing="0"/>
      </w:pPr>
      <w:r w:rsidRPr="00FC02E6">
        <w:t>• лекция-конференция;</w:t>
      </w:r>
    </w:p>
    <w:p w14:paraId="2BBBD5E2" w14:textId="77777777" w:rsidR="00FC02E6" w:rsidRPr="00FC02E6" w:rsidRDefault="00FC02E6" w:rsidP="008028BA">
      <w:pPr>
        <w:pStyle w:val="a3"/>
        <w:shd w:val="clear" w:color="auto" w:fill="FFFFFF"/>
        <w:spacing w:before="0" w:beforeAutospacing="0" w:after="0" w:afterAutospacing="0"/>
      </w:pPr>
      <w:r w:rsidRPr="00FC02E6">
        <w:t>• урок-викторина.</w:t>
      </w:r>
    </w:p>
    <w:p w14:paraId="6ADFA4F0" w14:textId="1284964C" w:rsidR="00FC02E6" w:rsidRPr="00FC02E6" w:rsidRDefault="00FC02E6" w:rsidP="008028BA">
      <w:pPr>
        <w:pStyle w:val="a3"/>
        <w:shd w:val="clear" w:color="auto" w:fill="FFFFFF"/>
        <w:spacing w:before="0" w:beforeAutospacing="0" w:after="0" w:afterAutospacing="0"/>
      </w:pPr>
      <w:r w:rsidRPr="00FC02E6">
        <w:t>Основными видами учебной деятельности обучающихся являются:</w:t>
      </w:r>
    </w:p>
    <w:p w14:paraId="5822C651" w14:textId="77777777" w:rsidR="00FC02E6" w:rsidRPr="00FC02E6" w:rsidRDefault="00FC02E6" w:rsidP="008028BA">
      <w:pPr>
        <w:pStyle w:val="a3"/>
        <w:shd w:val="clear" w:color="auto" w:fill="FFFFFF"/>
        <w:spacing w:before="0" w:beforeAutospacing="0" w:after="0" w:afterAutospacing="0"/>
      </w:pPr>
      <w:r w:rsidRPr="00FC02E6">
        <w:t>1. учебно-познавательная деятельность:</w:t>
      </w:r>
    </w:p>
    <w:p w14:paraId="491EF455" w14:textId="77777777" w:rsidR="00FC02E6" w:rsidRPr="00FC02E6" w:rsidRDefault="00FC02E6" w:rsidP="008028BA">
      <w:pPr>
        <w:pStyle w:val="a3"/>
        <w:shd w:val="clear" w:color="auto" w:fill="FFFFFF"/>
        <w:spacing w:before="0" w:beforeAutospacing="0" w:after="0" w:afterAutospacing="0"/>
      </w:pPr>
      <w:r w:rsidRPr="00FC02E6">
        <w:t>• развитие информационной компетентности и функциональной грамотности по ОБЖ: изучение ключевых понятий темы, терминов и определений, научных подходов к выявлению факторов риска для жизни и здоровья;</w:t>
      </w:r>
    </w:p>
    <w:p w14:paraId="439031BA" w14:textId="77777777" w:rsidR="00FC02E6" w:rsidRPr="00FC02E6" w:rsidRDefault="00FC02E6" w:rsidP="008028BA">
      <w:pPr>
        <w:pStyle w:val="a3"/>
        <w:shd w:val="clear" w:color="auto" w:fill="FFFFFF"/>
        <w:spacing w:before="0" w:beforeAutospacing="0" w:after="0" w:afterAutospacing="0"/>
      </w:pPr>
      <w:r w:rsidRPr="00FC02E6">
        <w:t>• закрепление нового материала на репродуктивном и продуктивном уровне: вопросы и задания;</w:t>
      </w:r>
    </w:p>
    <w:p w14:paraId="0DD0860A" w14:textId="77777777" w:rsidR="00FC02E6" w:rsidRPr="00FC02E6" w:rsidRDefault="00FC02E6" w:rsidP="008028BA">
      <w:pPr>
        <w:pStyle w:val="a3"/>
        <w:shd w:val="clear" w:color="auto" w:fill="FFFFFF"/>
        <w:spacing w:before="0" w:beforeAutospacing="0" w:after="0" w:afterAutospacing="0"/>
      </w:pPr>
      <w:r w:rsidRPr="00FC02E6">
        <w:t>• планирование личного поведения в экстремальной ситуации, самоопределение достаточности личных знаний по изучаемой теме;</w:t>
      </w:r>
    </w:p>
    <w:p w14:paraId="13B2DC77" w14:textId="77777777" w:rsidR="00FC02E6" w:rsidRPr="00FC02E6" w:rsidRDefault="00FC02E6" w:rsidP="008028BA">
      <w:pPr>
        <w:pStyle w:val="a3"/>
        <w:shd w:val="clear" w:color="auto" w:fill="FFFFFF"/>
        <w:spacing w:before="0" w:beforeAutospacing="0" w:after="0" w:afterAutospacing="0"/>
      </w:pPr>
      <w:r w:rsidRPr="00FC02E6">
        <w:t>• опыт самостоятельной творческой деятельности, сотрудничества в малой группе: учебно-исследовательской, проектной (коммуникация, презентация, портфолио);</w:t>
      </w:r>
    </w:p>
    <w:p w14:paraId="4FC088DC" w14:textId="77777777" w:rsidR="00FC02E6" w:rsidRPr="00FC02E6" w:rsidRDefault="00FC02E6" w:rsidP="008028BA">
      <w:pPr>
        <w:pStyle w:val="a3"/>
        <w:shd w:val="clear" w:color="auto" w:fill="FFFFFF"/>
        <w:spacing w:before="0" w:beforeAutospacing="0" w:after="0" w:afterAutospacing="0"/>
      </w:pPr>
      <w:r w:rsidRPr="00FC02E6">
        <w:t>2. аналитическая деятельность:</w:t>
      </w:r>
    </w:p>
    <w:p w14:paraId="284F52A4" w14:textId="77777777" w:rsidR="00FC02E6" w:rsidRPr="00FC02E6" w:rsidRDefault="00FC02E6" w:rsidP="008028BA">
      <w:pPr>
        <w:pStyle w:val="a3"/>
        <w:shd w:val="clear" w:color="auto" w:fill="FFFFFF"/>
        <w:spacing w:before="0" w:beforeAutospacing="0" w:after="0" w:afterAutospacing="0"/>
      </w:pPr>
      <w:r w:rsidRPr="00FC02E6">
        <w:t>• выявление причинно-следственных связей между явлениями и событиями, определяющими состояние опасности (безопасности) среды жизнедеятельности;</w:t>
      </w:r>
    </w:p>
    <w:p w14:paraId="06221494" w14:textId="77777777" w:rsidR="00FC02E6" w:rsidRPr="00FC02E6" w:rsidRDefault="00FC02E6" w:rsidP="008028BA">
      <w:pPr>
        <w:pStyle w:val="a3"/>
        <w:shd w:val="clear" w:color="auto" w:fill="FFFFFF"/>
        <w:spacing w:before="0" w:beforeAutospacing="0" w:after="0" w:afterAutospacing="0"/>
      </w:pPr>
      <w:r w:rsidRPr="00FC02E6">
        <w:t>• моделирование стратегии безопасного поведения и оценка личной готовности к минимизации риска ущерба здоровью и безопасности;</w:t>
      </w:r>
    </w:p>
    <w:p w14:paraId="647C31AD" w14:textId="77777777" w:rsidR="00FC02E6" w:rsidRPr="00FC02E6" w:rsidRDefault="00FC02E6" w:rsidP="008028BA">
      <w:pPr>
        <w:pStyle w:val="a3"/>
        <w:shd w:val="clear" w:color="auto" w:fill="FFFFFF"/>
        <w:spacing w:before="0" w:beforeAutospacing="0" w:after="0" w:afterAutospacing="0"/>
      </w:pPr>
      <w:r w:rsidRPr="00FC02E6">
        <w:t>3. практическая деятельность по формированию ключевых компетенций и компетентности по безопасности жизнедеятельности:</w:t>
      </w:r>
    </w:p>
    <w:p w14:paraId="0B8AB7BB" w14:textId="77777777" w:rsidR="00FC02E6" w:rsidRPr="00FC02E6" w:rsidRDefault="00FC02E6" w:rsidP="008028BA">
      <w:pPr>
        <w:pStyle w:val="a3"/>
        <w:shd w:val="clear" w:color="auto" w:fill="FFFFFF"/>
        <w:spacing w:before="0" w:beforeAutospacing="0" w:after="0" w:afterAutospacing="0"/>
      </w:pPr>
      <w:r w:rsidRPr="00FC02E6">
        <w:t>• формирование личных убеждений, гражданской позиции, правовой грамотности, психофизической готовности к выработке качеств, полезных привычек, способов (моделей) безопасного поведения в опасных ситуациях, определяющих общую компетентность по безопасности жизнедеятельности:</w:t>
      </w:r>
    </w:p>
    <w:p w14:paraId="63B73A67" w14:textId="77777777" w:rsidR="00FC02E6" w:rsidRPr="00FC02E6" w:rsidRDefault="00FC02E6" w:rsidP="008028BA">
      <w:pPr>
        <w:pStyle w:val="a3"/>
        <w:shd w:val="clear" w:color="auto" w:fill="FFFFFF"/>
        <w:spacing w:before="0" w:beforeAutospacing="0" w:after="0" w:afterAutospacing="0"/>
      </w:pPr>
      <w:r w:rsidRPr="00FC02E6">
        <w:t>- мотивационный компонент – формирование личных убеждений, ценностей и смыслов изучаемых понятий учебного предмета «Основы безопасности жизнедеятельности», гражданской позиции, правовой грамотности, личного отношения к вопросам охраны здоровья и обеспечения безопасности жизнедеятельности;</w:t>
      </w:r>
    </w:p>
    <w:p w14:paraId="07486779" w14:textId="77777777" w:rsidR="00FC02E6" w:rsidRPr="00FC02E6" w:rsidRDefault="00FC02E6" w:rsidP="008028BA">
      <w:pPr>
        <w:pStyle w:val="a3"/>
        <w:shd w:val="clear" w:color="auto" w:fill="FFFFFF"/>
        <w:spacing w:before="0" w:beforeAutospacing="0" w:after="0" w:afterAutospacing="0"/>
      </w:pPr>
      <w:r w:rsidRPr="00FC02E6">
        <w:t>- информационный компонент – формирование научного мировоззрения, научной картины целостного восприятия мира и человека в нём; использование научных подходов освоении моделей безопасного поведения в экстремальных ситуациях, в формировании культуры безопасности жизнедеятельности личности, умение находить необходимую информацию по учебному предмету «Основы безопасности жизнедеятельности», включая формирование индивидуальной системы здорового образа жизни;</w:t>
      </w:r>
    </w:p>
    <w:p w14:paraId="7A5D19D1" w14:textId="1DD1F3FD" w:rsidR="00E735EC" w:rsidRPr="00E735EC" w:rsidRDefault="00FC02E6" w:rsidP="003F26BC">
      <w:pPr>
        <w:pStyle w:val="a3"/>
        <w:shd w:val="clear" w:color="auto" w:fill="FFFFFF"/>
        <w:spacing w:before="0" w:beforeAutospacing="0" w:after="0" w:afterAutospacing="0"/>
      </w:pPr>
      <w:r w:rsidRPr="00FC02E6">
        <w:t>- операционный компонент (практические умения, опыт): предвидеть возникновение наиболее часто встречающихся опасных ситуаций и грамотно действовать, обеспечивая личную и общественную безопасность в случае экстремальной ситуации; пользоваться средствами индивидуальной и коллективной защиты, оказывать первую помощь при неотложных состояниях; опираться в решении спорных вопросов на нормативно-правовые акты и законы Российской Федер</w:t>
      </w:r>
      <w:r w:rsidR="003F26BC">
        <w:t>ации.</w:t>
      </w:r>
    </w:p>
    <w:p w14:paraId="14A41B98" w14:textId="08F2325A" w:rsidR="00BC10B0" w:rsidRPr="007B34E8" w:rsidRDefault="006D0363" w:rsidP="007B34E8">
      <w:pPr>
        <w:spacing w:line="230" w:lineRule="exact"/>
        <w:jc w:val="center"/>
        <w:rPr>
          <w:b/>
          <w:sz w:val="28"/>
        </w:rPr>
      </w:pPr>
      <w:r w:rsidRPr="007B34E8">
        <w:rPr>
          <w:b/>
          <w:sz w:val="28"/>
        </w:rPr>
        <w:t xml:space="preserve">4. </w:t>
      </w:r>
      <w:r w:rsidR="00BC10B0" w:rsidRPr="007B34E8">
        <w:rPr>
          <w:b/>
          <w:sz w:val="28"/>
        </w:rPr>
        <w:t xml:space="preserve">Личностные, </w:t>
      </w:r>
      <w:proofErr w:type="spellStart"/>
      <w:r w:rsidR="00BC10B0" w:rsidRPr="007B34E8">
        <w:rPr>
          <w:b/>
          <w:sz w:val="28"/>
        </w:rPr>
        <w:t>метапредметные</w:t>
      </w:r>
      <w:proofErr w:type="spellEnd"/>
      <w:r w:rsidR="00BC10B0" w:rsidRPr="007B34E8">
        <w:rPr>
          <w:b/>
          <w:sz w:val="28"/>
        </w:rPr>
        <w:t xml:space="preserve">, предметные результаты освоения </w:t>
      </w:r>
      <w:r w:rsidR="00041F83" w:rsidRPr="007B34E8">
        <w:rPr>
          <w:b/>
          <w:sz w:val="28"/>
        </w:rPr>
        <w:t xml:space="preserve">содержания </w:t>
      </w:r>
      <w:r w:rsidR="00BC10B0" w:rsidRPr="007B34E8">
        <w:rPr>
          <w:b/>
          <w:sz w:val="28"/>
        </w:rPr>
        <w:t>курса</w:t>
      </w:r>
    </w:p>
    <w:p w14:paraId="76C3547B" w14:textId="77777777" w:rsidR="00BC10B0" w:rsidRPr="007B34E8" w:rsidRDefault="00BC10B0" w:rsidP="007B34E8">
      <w:pPr>
        <w:spacing w:line="230" w:lineRule="exact"/>
        <w:ind w:firstLine="397"/>
        <w:jc w:val="center"/>
        <w:rPr>
          <w:b/>
          <w:sz w:val="28"/>
        </w:rPr>
      </w:pPr>
    </w:p>
    <w:p w14:paraId="3BBA25B5" w14:textId="77777777" w:rsidR="003F26BC" w:rsidRDefault="00DF1B07" w:rsidP="003F26BC">
      <w:pPr>
        <w:ind w:firstLine="397"/>
        <w:rPr>
          <w:bCs/>
        </w:rPr>
      </w:pPr>
      <w:r w:rsidRPr="006D0363">
        <w:rPr>
          <w:bCs/>
        </w:rPr>
        <w:t>Личностными результатами обучения ОБЖ в 10-11 классах являются:</w:t>
      </w:r>
    </w:p>
    <w:p w14:paraId="0A683600" w14:textId="5633AE16" w:rsidR="00E735EC" w:rsidRPr="003F26BC" w:rsidRDefault="003F26BC" w:rsidP="003F26BC">
      <w:pPr>
        <w:ind w:firstLine="397"/>
        <w:rPr>
          <w:bCs/>
        </w:rPr>
      </w:pPr>
      <w:r>
        <w:rPr>
          <w:bCs/>
        </w:rPr>
        <w:t xml:space="preserve">- </w:t>
      </w:r>
      <w:r w:rsidR="00E735EC" w:rsidRPr="00AE5F7C">
        <w:rPr>
          <w:rFonts w:eastAsia="Times New Roman"/>
        </w:rPr>
        <w:t>развитие духовных и физических качеств,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 определяющих качество формирования индивидуальной культуры здоровья и безопасности жизнедеятельности человека в среде обитания;</w:t>
      </w:r>
    </w:p>
    <w:p w14:paraId="37210571" w14:textId="64B7FEAE" w:rsidR="00E735EC" w:rsidRPr="00AE5F7C" w:rsidRDefault="00E735EC" w:rsidP="00AE5F7C">
      <w:pPr>
        <w:numPr>
          <w:ilvl w:val="0"/>
          <w:numId w:val="5"/>
        </w:numPr>
        <w:tabs>
          <w:tab w:val="left" w:pos="680"/>
        </w:tabs>
        <w:spacing w:line="276" w:lineRule="auto"/>
        <w:ind w:left="680" w:hanging="289"/>
        <w:jc w:val="both"/>
        <w:rPr>
          <w:rFonts w:eastAsia="Times New Roman"/>
        </w:rPr>
      </w:pPr>
      <w:r w:rsidRPr="00AE5F7C">
        <w:rPr>
          <w:rFonts w:eastAsia="Times New Roman"/>
        </w:rPr>
        <w:lastRenderedPageBreak/>
        <w:t>формирование потребности и осознанной мотивации в следовании правилам здорового образа жизни, в осознанном соблюдении норм и правил безопасности жизнедеятельности в учебной, трудовой, досуговой деятельности;</w:t>
      </w:r>
    </w:p>
    <w:p w14:paraId="4393E56B" w14:textId="31F1EB1F" w:rsidR="00E735EC" w:rsidRPr="00AE5F7C" w:rsidRDefault="00E735EC" w:rsidP="00AE5F7C">
      <w:pPr>
        <w:numPr>
          <w:ilvl w:val="0"/>
          <w:numId w:val="5"/>
        </w:numPr>
        <w:tabs>
          <w:tab w:val="left" w:pos="680"/>
        </w:tabs>
        <w:spacing w:line="276" w:lineRule="auto"/>
        <w:ind w:left="680" w:hanging="289"/>
        <w:jc w:val="both"/>
        <w:rPr>
          <w:rFonts w:eastAsia="Times New Roman"/>
        </w:rPr>
      </w:pPr>
      <w:r w:rsidRPr="00AE5F7C">
        <w:rPr>
          <w:rFonts w:eastAsia="Times New Roman"/>
        </w:rPr>
        <w:t>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w:t>
      </w:r>
    </w:p>
    <w:p w14:paraId="55B01DD4" w14:textId="77777777" w:rsidR="00E735EC" w:rsidRPr="00AE5F7C" w:rsidRDefault="00E735EC" w:rsidP="00AE5F7C">
      <w:pPr>
        <w:numPr>
          <w:ilvl w:val="0"/>
          <w:numId w:val="5"/>
        </w:numPr>
        <w:tabs>
          <w:tab w:val="left" w:pos="680"/>
        </w:tabs>
        <w:spacing w:line="276" w:lineRule="auto"/>
        <w:ind w:left="680" w:right="20" w:hanging="289"/>
        <w:jc w:val="both"/>
        <w:rPr>
          <w:rFonts w:eastAsia="Times New Roman"/>
        </w:rPr>
      </w:pPr>
      <w:r w:rsidRPr="00AE5F7C">
        <w:rPr>
          <w:rFonts w:eastAsia="Times New Roman"/>
        </w:rPr>
        <w:t>воспитание ответственного отношения к сохранению своего здоровья, здоровья других людей и окружающей природной среды обитания;</w:t>
      </w:r>
    </w:p>
    <w:p w14:paraId="08339D7F" w14:textId="2D692EA2" w:rsidR="00E735EC" w:rsidRPr="00AE5F7C" w:rsidRDefault="00E735EC" w:rsidP="00AE5F7C">
      <w:pPr>
        <w:numPr>
          <w:ilvl w:val="0"/>
          <w:numId w:val="5"/>
        </w:numPr>
        <w:tabs>
          <w:tab w:val="left" w:pos="680"/>
        </w:tabs>
        <w:spacing w:line="276" w:lineRule="auto"/>
        <w:ind w:left="680" w:hanging="289"/>
        <w:jc w:val="both"/>
        <w:rPr>
          <w:rFonts w:eastAsia="Times New Roman"/>
        </w:rPr>
      </w:pPr>
      <w:r w:rsidRPr="00AE5F7C">
        <w:rPr>
          <w:rFonts w:eastAsia="Times New Roman"/>
        </w:rPr>
        <w:t xml:space="preserve">формирование гуманистических приоритетов в системе ценностно-смысловых установок мировоззренческой сферы обучающихся, отражающих личностную и гражданскую позиции в осознании национальной идентичности, соблюдение принципа толерантности во </w:t>
      </w:r>
      <w:proofErr w:type="spellStart"/>
      <w:r w:rsidRPr="00AE5F7C">
        <w:rPr>
          <w:rFonts w:eastAsia="Times New Roman"/>
        </w:rPr>
        <w:t>взаимо</w:t>
      </w:r>
      <w:proofErr w:type="spellEnd"/>
      <w:r w:rsidRPr="00AE5F7C">
        <w:rPr>
          <w:rFonts w:eastAsia="Times New Roman"/>
        </w:rPr>
        <w:t>-действии с людьми в поликультурном социуме;</w:t>
      </w:r>
    </w:p>
    <w:p w14:paraId="63931DE6" w14:textId="221FA2EC" w:rsidR="0026667B" w:rsidRPr="001847CB" w:rsidRDefault="00E735EC" w:rsidP="00DF1B07">
      <w:pPr>
        <w:numPr>
          <w:ilvl w:val="0"/>
          <w:numId w:val="5"/>
        </w:numPr>
        <w:tabs>
          <w:tab w:val="left" w:pos="680"/>
        </w:tabs>
        <w:spacing w:line="276" w:lineRule="auto"/>
        <w:ind w:left="680" w:right="20" w:hanging="289"/>
        <w:jc w:val="both"/>
        <w:rPr>
          <w:rFonts w:eastAsia="Times New Roman"/>
          <w:sz w:val="21"/>
          <w:szCs w:val="21"/>
        </w:rPr>
      </w:pPr>
      <w:r w:rsidRPr="00AE5F7C">
        <w:rPr>
          <w:rFonts w:eastAsia="Times New Roman"/>
        </w:rPr>
        <w:t>воспитание ответственного отношения к сохранению окружающей природной среды, к здоровью как к индивидуальной и общественной ценности</w:t>
      </w:r>
    </w:p>
    <w:p w14:paraId="7777C8B2" w14:textId="32B9EB36" w:rsidR="00AE5F7C" w:rsidRPr="001847CB" w:rsidRDefault="00DF1B07" w:rsidP="001847CB">
      <w:pPr>
        <w:ind w:firstLine="708"/>
        <w:jc w:val="both"/>
        <w:rPr>
          <w:bCs/>
        </w:rPr>
      </w:pPr>
      <w:proofErr w:type="spellStart"/>
      <w:r w:rsidRPr="006D0363">
        <w:rPr>
          <w:bCs/>
        </w:rPr>
        <w:t>Метапредметными</w:t>
      </w:r>
      <w:proofErr w:type="spellEnd"/>
      <w:r w:rsidRPr="006D0363">
        <w:rPr>
          <w:bCs/>
        </w:rPr>
        <w:t xml:space="preserve"> результатами обучения </w:t>
      </w:r>
      <w:r w:rsidR="00AE5F7C" w:rsidRPr="006D0363">
        <w:rPr>
          <w:bCs/>
        </w:rPr>
        <w:t>ОБЖ в 10-11 классах являются:</w:t>
      </w:r>
    </w:p>
    <w:p w14:paraId="58B2F1E2" w14:textId="50B3D04F" w:rsidR="00AE5F7C" w:rsidRPr="00AE5F7C" w:rsidRDefault="00AE5F7C" w:rsidP="00AE5F7C">
      <w:pPr>
        <w:spacing w:line="276" w:lineRule="auto"/>
        <w:ind w:firstLine="397"/>
        <w:jc w:val="both"/>
        <w:rPr>
          <w:rFonts w:eastAsia="Times New Roman"/>
        </w:rPr>
      </w:pPr>
      <w:r w:rsidRPr="00AE5F7C">
        <w:rPr>
          <w:rFonts w:eastAsia="Times New Roman"/>
        </w:rPr>
        <w:t>Предполагают формирование универсальных учебных действий, определяющих развитие умения учиться. Таким образом, учащиеся приобретают умения познавательные, интеллектуальные (аналитические, критические, проектные, исследовательские, работы информацией: поиска, выбора, обобщения, сравнения, систематизации и интерпретации):</w:t>
      </w:r>
    </w:p>
    <w:p w14:paraId="63F65CC4" w14:textId="77777777" w:rsidR="00AE5F7C" w:rsidRPr="00AE5F7C" w:rsidRDefault="00AE5F7C" w:rsidP="00031223">
      <w:pPr>
        <w:numPr>
          <w:ilvl w:val="1"/>
          <w:numId w:val="6"/>
        </w:numPr>
        <w:tabs>
          <w:tab w:val="left" w:pos="686"/>
        </w:tabs>
        <w:spacing w:line="276" w:lineRule="auto"/>
        <w:ind w:left="686" w:hanging="289"/>
        <w:jc w:val="both"/>
        <w:rPr>
          <w:rFonts w:eastAsia="Times New Roman"/>
        </w:rPr>
      </w:pPr>
      <w:r w:rsidRPr="00AE5F7C">
        <w:rPr>
          <w:rFonts w:eastAsia="Times New Roman"/>
        </w:rPr>
        <w:t>формулировать личные понятия о безопасности и учебно-познавательную проблему (задачу);</w:t>
      </w:r>
    </w:p>
    <w:p w14:paraId="7D51BA18" w14:textId="77777777" w:rsidR="00AE5F7C" w:rsidRPr="00AE5F7C" w:rsidRDefault="00AE5F7C" w:rsidP="00031223">
      <w:pPr>
        <w:numPr>
          <w:ilvl w:val="1"/>
          <w:numId w:val="6"/>
        </w:numPr>
        <w:tabs>
          <w:tab w:val="left" w:pos="686"/>
        </w:tabs>
        <w:spacing w:line="276" w:lineRule="auto"/>
        <w:ind w:left="686" w:hanging="289"/>
        <w:jc w:val="both"/>
        <w:rPr>
          <w:rFonts w:eastAsia="Times New Roman"/>
        </w:rPr>
      </w:pPr>
      <w:r w:rsidRPr="00AE5F7C">
        <w:rPr>
          <w:rFonts w:eastAsia="Times New Roman"/>
        </w:rPr>
        <w:t>анализировать причины возникновения опасных и чрезвычайных ситуаций; обобщать и сравнивать последствия опасных и чрезвычайных ситуаций;</w:t>
      </w:r>
    </w:p>
    <w:p w14:paraId="67477CDC" w14:textId="77777777" w:rsidR="00AE5F7C" w:rsidRPr="00AE5F7C" w:rsidRDefault="00AE5F7C" w:rsidP="00AE5F7C">
      <w:pPr>
        <w:numPr>
          <w:ilvl w:val="1"/>
          <w:numId w:val="6"/>
        </w:numPr>
        <w:tabs>
          <w:tab w:val="left" w:pos="686"/>
        </w:tabs>
        <w:spacing w:line="276" w:lineRule="auto"/>
        <w:ind w:left="686" w:hanging="289"/>
        <w:jc w:val="both"/>
        <w:rPr>
          <w:rFonts w:eastAsia="Times New Roman"/>
        </w:rPr>
      </w:pPr>
      <w:r w:rsidRPr="00AE5F7C">
        <w:rPr>
          <w:rFonts w:eastAsia="Times New Roman"/>
        </w:rPr>
        <w:t>выявлять причинно-следственные связи опасных ситуаций и их влияние на безопасность жизнедеятельности человека;</w:t>
      </w:r>
    </w:p>
    <w:p w14:paraId="3C8DF5AA" w14:textId="77777777" w:rsidR="00AE5F7C" w:rsidRPr="00AE5F7C" w:rsidRDefault="00AE5F7C" w:rsidP="00AE5F7C">
      <w:pPr>
        <w:numPr>
          <w:ilvl w:val="1"/>
          <w:numId w:val="6"/>
        </w:numPr>
        <w:tabs>
          <w:tab w:val="left" w:pos="686"/>
        </w:tabs>
        <w:spacing w:line="276" w:lineRule="auto"/>
        <w:ind w:left="686" w:hanging="289"/>
        <w:jc w:val="both"/>
        <w:rPr>
          <w:rFonts w:eastAsia="Times New Roman"/>
        </w:rPr>
      </w:pPr>
      <w:r w:rsidRPr="00AE5F7C">
        <w:rPr>
          <w:rFonts w:eastAsia="Times New Roman"/>
        </w:rPr>
        <w:t>генерировать идеи, моделировать индивидуальные решения по обеспечению личной безопасности в повседневной жизни и в чрезвычайных ситуациях; планировать — определять цели и задачи по безопасному поведению в повседневной жизни и в различных опасных и чрезвычайных ситуациях;</w:t>
      </w:r>
    </w:p>
    <w:p w14:paraId="2D164A42" w14:textId="77777777" w:rsidR="00AE5F7C" w:rsidRPr="00AE5F7C" w:rsidRDefault="00AE5F7C" w:rsidP="00AE5F7C">
      <w:pPr>
        <w:numPr>
          <w:ilvl w:val="1"/>
          <w:numId w:val="6"/>
        </w:numPr>
        <w:tabs>
          <w:tab w:val="left" w:pos="686"/>
        </w:tabs>
        <w:spacing w:line="276" w:lineRule="auto"/>
        <w:ind w:left="686" w:hanging="289"/>
        <w:jc w:val="both"/>
        <w:rPr>
          <w:rFonts w:eastAsia="Times New Roman"/>
        </w:rPr>
      </w:pPr>
      <w:r w:rsidRPr="00AE5F7C">
        <w:rPr>
          <w:rFonts w:eastAsia="Times New Roman"/>
        </w:rPr>
        <w:t>выбирать средства реализации поставленных целей, оценивать результаты своей деятельности в обеспечении личной безопасности;</w:t>
      </w:r>
    </w:p>
    <w:p w14:paraId="6203D917" w14:textId="77777777" w:rsidR="00AE5F7C" w:rsidRPr="00AE5F7C" w:rsidRDefault="00AE5F7C" w:rsidP="00031223">
      <w:pPr>
        <w:numPr>
          <w:ilvl w:val="1"/>
          <w:numId w:val="6"/>
        </w:numPr>
        <w:tabs>
          <w:tab w:val="left" w:pos="686"/>
        </w:tabs>
        <w:spacing w:line="276" w:lineRule="auto"/>
        <w:ind w:left="686" w:hanging="289"/>
        <w:jc w:val="both"/>
        <w:rPr>
          <w:rFonts w:eastAsia="Times New Roman"/>
        </w:rPr>
      </w:pPr>
      <w:r w:rsidRPr="00AE5F7C">
        <w:rPr>
          <w:rFonts w:eastAsia="Times New Roman"/>
        </w:rPr>
        <w:t>находить, обобщать и интерпретировать информацию с использованием учебной литературы по безопасности жизнедеятельности, словарей, Интернета, СМИ и других информационных ресурсов;</w:t>
      </w:r>
    </w:p>
    <w:p w14:paraId="5306918F" w14:textId="6A27C063" w:rsidR="00AE5F7C" w:rsidRPr="001847CB" w:rsidRDefault="00AE5F7C" w:rsidP="00031223">
      <w:pPr>
        <w:numPr>
          <w:ilvl w:val="1"/>
          <w:numId w:val="6"/>
        </w:numPr>
        <w:tabs>
          <w:tab w:val="left" w:pos="686"/>
        </w:tabs>
        <w:spacing w:line="276" w:lineRule="auto"/>
        <w:ind w:left="686" w:hanging="289"/>
        <w:jc w:val="both"/>
        <w:rPr>
          <w:rFonts w:eastAsia="Times New Roman"/>
        </w:rPr>
      </w:pPr>
      <w:r w:rsidRPr="00AE5F7C">
        <w:rPr>
          <w:rFonts w:eastAsia="Times New Roman"/>
        </w:rPr>
        <w:t>применять теоретические знания в моделировании ситуаций по мерам первой помощи и самопомощи при неотложных состояниях, по формированию здорового образа жизни;</w:t>
      </w:r>
    </w:p>
    <w:p w14:paraId="47ED1D91" w14:textId="120C8CBB" w:rsidR="00AE5F7C" w:rsidRPr="00AE5F7C" w:rsidRDefault="00AE5F7C" w:rsidP="001847CB">
      <w:pPr>
        <w:spacing w:line="276" w:lineRule="auto"/>
        <w:ind w:left="406"/>
        <w:jc w:val="both"/>
        <w:rPr>
          <w:rFonts w:eastAsia="Times New Roman"/>
        </w:rPr>
      </w:pPr>
      <w:r w:rsidRPr="00AE5F7C">
        <w:rPr>
          <w:rFonts w:eastAsia="Times New Roman"/>
        </w:rPr>
        <w:t>умения коммуникативные:</w:t>
      </w:r>
    </w:p>
    <w:p w14:paraId="6E94308B" w14:textId="77777777" w:rsidR="00AE5F7C" w:rsidRPr="00AE5F7C" w:rsidRDefault="00AE5F7C" w:rsidP="00031223">
      <w:pPr>
        <w:numPr>
          <w:ilvl w:val="0"/>
          <w:numId w:val="7"/>
        </w:numPr>
        <w:tabs>
          <w:tab w:val="left" w:pos="686"/>
        </w:tabs>
        <w:spacing w:line="276" w:lineRule="auto"/>
        <w:ind w:left="686" w:hanging="289"/>
        <w:jc w:val="both"/>
        <w:rPr>
          <w:rFonts w:eastAsia="Times New Roman"/>
        </w:rPr>
      </w:pPr>
      <w:r w:rsidRPr="00AE5F7C">
        <w:rPr>
          <w:rFonts w:eastAsia="Times New Roman"/>
        </w:rPr>
        <w:t>взаимодействовать с окружающими, вести конструктивный диалог, понятно выражать свои мысли, слушать собеседника, признавать право другого человека на иное мнение;</w:t>
      </w:r>
    </w:p>
    <w:p w14:paraId="05433DBF" w14:textId="5D310EFB" w:rsidR="00AE5F7C" w:rsidRPr="001847CB" w:rsidRDefault="00AE5F7C" w:rsidP="001847CB">
      <w:pPr>
        <w:numPr>
          <w:ilvl w:val="0"/>
          <w:numId w:val="7"/>
        </w:numPr>
        <w:tabs>
          <w:tab w:val="left" w:pos="686"/>
        </w:tabs>
        <w:spacing w:line="276" w:lineRule="auto"/>
        <w:ind w:left="686" w:hanging="289"/>
        <w:jc w:val="both"/>
        <w:rPr>
          <w:rFonts w:eastAsia="Times New Roman"/>
        </w:rPr>
      </w:pPr>
      <w:r w:rsidRPr="00AE5F7C">
        <w:rPr>
          <w:rFonts w:eastAsia="Times New Roman"/>
        </w:rPr>
        <w:lastRenderedPageBreak/>
        <w:t xml:space="preserve">выполнять различные социальные роли в обычной и экстремальной ситуациях, в решении вопросов по обеспечению безопасности личности, общества, государства; </w:t>
      </w:r>
    </w:p>
    <w:p w14:paraId="65363330" w14:textId="3E18A79F" w:rsidR="00AE5F7C" w:rsidRPr="00AE5F7C" w:rsidRDefault="00AE5F7C" w:rsidP="001847CB">
      <w:pPr>
        <w:tabs>
          <w:tab w:val="left" w:pos="686"/>
        </w:tabs>
        <w:spacing w:line="276" w:lineRule="auto"/>
        <w:ind w:left="397"/>
        <w:jc w:val="both"/>
        <w:rPr>
          <w:rFonts w:eastAsia="Times New Roman"/>
        </w:rPr>
      </w:pPr>
      <w:r w:rsidRPr="00AE5F7C">
        <w:rPr>
          <w:rFonts w:eastAsia="Times New Roman"/>
        </w:rPr>
        <w:t>умения регулятивные (организационные):</w:t>
      </w:r>
    </w:p>
    <w:p w14:paraId="6B569A84" w14:textId="77777777" w:rsidR="00AE5F7C" w:rsidRPr="00AE5F7C" w:rsidRDefault="00AE5F7C" w:rsidP="00031223">
      <w:pPr>
        <w:numPr>
          <w:ilvl w:val="0"/>
          <w:numId w:val="8"/>
        </w:numPr>
        <w:tabs>
          <w:tab w:val="left" w:pos="680"/>
        </w:tabs>
        <w:spacing w:line="276" w:lineRule="auto"/>
        <w:ind w:left="680" w:hanging="289"/>
        <w:jc w:val="both"/>
        <w:rPr>
          <w:rFonts w:eastAsia="Times New Roman"/>
        </w:rPr>
      </w:pPr>
      <w:proofErr w:type="spellStart"/>
      <w:r w:rsidRPr="00AE5F7C">
        <w:rPr>
          <w:rFonts w:eastAsia="Times New Roman"/>
        </w:rPr>
        <w:t>саморегуляция</w:t>
      </w:r>
      <w:proofErr w:type="spellEnd"/>
      <w:r w:rsidRPr="00AE5F7C">
        <w:rPr>
          <w:rFonts w:eastAsia="Times New Roman"/>
        </w:rPr>
        <w:t xml:space="preserve"> и самоуправление собственным поведением и деятельностью — построение индивидуальной образовательной траектории;</w:t>
      </w:r>
    </w:p>
    <w:p w14:paraId="6F065197" w14:textId="77777777" w:rsidR="00AE5F7C" w:rsidRPr="00AE5F7C" w:rsidRDefault="00AE5F7C" w:rsidP="00031223">
      <w:pPr>
        <w:numPr>
          <w:ilvl w:val="0"/>
          <w:numId w:val="8"/>
        </w:numPr>
        <w:tabs>
          <w:tab w:val="left" w:pos="680"/>
        </w:tabs>
        <w:spacing w:line="276" w:lineRule="auto"/>
        <w:ind w:left="680" w:hanging="289"/>
        <w:jc w:val="both"/>
        <w:rPr>
          <w:rFonts w:eastAsia="Times New Roman"/>
        </w:rPr>
      </w:pPr>
      <w:r w:rsidRPr="00AE5F7C">
        <w:rPr>
          <w:rFonts w:eastAsia="Times New Roman"/>
        </w:rPr>
        <w:t>владение навыками учебно-исследовательской и проектной деятельности;</w:t>
      </w:r>
    </w:p>
    <w:p w14:paraId="6075055D" w14:textId="77777777" w:rsidR="00AE5F7C" w:rsidRPr="00031223" w:rsidRDefault="00AE5F7C" w:rsidP="00031223">
      <w:pPr>
        <w:numPr>
          <w:ilvl w:val="0"/>
          <w:numId w:val="8"/>
        </w:numPr>
        <w:tabs>
          <w:tab w:val="left" w:pos="680"/>
        </w:tabs>
        <w:spacing w:line="276" w:lineRule="auto"/>
        <w:ind w:left="680" w:hanging="289"/>
        <w:jc w:val="both"/>
        <w:rPr>
          <w:rFonts w:eastAsia="Times New Roman"/>
        </w:rPr>
      </w:pPr>
      <w:r w:rsidRPr="00AE5F7C">
        <w:rPr>
          <w:rFonts w:eastAsia="Times New Roman"/>
        </w:rPr>
        <w:t xml:space="preserve">владение навыками познавательной рефлексии (осознание совершаемых действий и мыслительных процессов, границ своего знания и незнания) для определения новых познавательных задач и средств их достижения; </w:t>
      </w:r>
    </w:p>
    <w:p w14:paraId="19B9340E" w14:textId="56F88E8E" w:rsidR="00031223" w:rsidRPr="001847CB" w:rsidRDefault="00AE5F7C" w:rsidP="001847CB">
      <w:pPr>
        <w:pStyle w:val="ab"/>
        <w:numPr>
          <w:ilvl w:val="0"/>
          <w:numId w:val="8"/>
        </w:numPr>
        <w:tabs>
          <w:tab w:val="left" w:pos="680"/>
        </w:tabs>
        <w:ind w:hanging="294"/>
        <w:jc w:val="both"/>
        <w:rPr>
          <w:rFonts w:ascii="Times New Roman" w:hAnsi="Times New Roman" w:cs="Times New Roman"/>
          <w:sz w:val="24"/>
          <w:szCs w:val="24"/>
          <w:lang w:eastAsia="ru-RU"/>
        </w:rPr>
      </w:pPr>
      <w:r w:rsidRPr="00031223">
        <w:rPr>
          <w:rFonts w:ascii="Times New Roman" w:hAnsi="Times New Roman" w:cs="Times New Roman"/>
          <w:sz w:val="24"/>
          <w:szCs w:val="24"/>
          <w:lang w:eastAsia="ru-RU"/>
        </w:rPr>
        <w:t>владение практическими навыками первой помощи, физической культуры, здорового образа жизни, экологического поведения, психогигиены</w:t>
      </w:r>
    </w:p>
    <w:p w14:paraId="7F0B580B" w14:textId="1881B4CE" w:rsidR="000D587F" w:rsidRPr="001847CB" w:rsidRDefault="00DF1B07" w:rsidP="001847CB">
      <w:pPr>
        <w:ind w:firstLine="708"/>
        <w:rPr>
          <w:bCs/>
        </w:rPr>
      </w:pPr>
      <w:r w:rsidRPr="006D0363">
        <w:rPr>
          <w:bCs/>
        </w:rPr>
        <w:t>Предметны</w:t>
      </w:r>
      <w:r w:rsidR="00707B00">
        <w:rPr>
          <w:bCs/>
        </w:rPr>
        <w:t>ми</w:t>
      </w:r>
      <w:r w:rsidRPr="006D0363">
        <w:rPr>
          <w:bCs/>
        </w:rPr>
        <w:t xml:space="preserve"> </w:t>
      </w:r>
      <w:r w:rsidR="00031223" w:rsidRPr="006D0363">
        <w:rPr>
          <w:bCs/>
        </w:rPr>
        <w:t>результатами обучения ОБЖ в 10-11 классах являются:</w:t>
      </w:r>
      <w:r w:rsidRPr="006D0363">
        <w:rPr>
          <w:bCs/>
        </w:rPr>
        <w:t xml:space="preserve"> </w:t>
      </w:r>
    </w:p>
    <w:p w14:paraId="5A98817E" w14:textId="17AA6979" w:rsidR="00031223" w:rsidRPr="00031223" w:rsidRDefault="00031223" w:rsidP="003F26BC">
      <w:pPr>
        <w:spacing w:line="276" w:lineRule="auto"/>
        <w:ind w:firstLine="397"/>
        <w:jc w:val="both"/>
      </w:pPr>
      <w:r w:rsidRPr="00031223">
        <w:rPr>
          <w:rFonts w:eastAsia="Times New Roman"/>
        </w:rPr>
        <w:t>Предметные результаты предполагают формирование основ научного (критического, исследовательского) типа мышления на основе научных представлений о стратегии и тактике безопасности жизнедеятельности; о подходах теории безопасности жизнедеятельности к изучению опасных и чрезвычайных ситуаций;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мирного и военного времени; о социально-демографических и экологических процессах на территории России; о подготовке населения к действиям в условиях опасных и чрезвычайных ситуаций, включая противодействие экстремизму, терроризму, наркотизму; о здоровом образе жизни; об оказании первой помощи при неотложных состояниях; о правах и обязанностях граждан в области безопасности жизнедеятельности, о военно-силовых ресурсах государства по защите населения и территорий;</w:t>
      </w:r>
    </w:p>
    <w:p w14:paraId="26922C3D" w14:textId="430206CC" w:rsidR="00031223" w:rsidRPr="00031223" w:rsidRDefault="00031223" w:rsidP="000D587F">
      <w:pPr>
        <w:spacing w:line="276" w:lineRule="auto"/>
      </w:pPr>
      <w:r w:rsidRPr="00031223">
        <w:rPr>
          <w:rFonts w:eastAsia="Times New Roman"/>
          <w:b/>
          <w:bCs/>
          <w:i/>
          <w:iCs/>
        </w:rPr>
        <w:t>в ценностно-ориентационной сфере</w:t>
      </w:r>
      <w:r w:rsidRPr="00031223">
        <w:rPr>
          <w:rFonts w:eastAsia="Times New Roman"/>
          <w:b/>
          <w:bCs/>
        </w:rPr>
        <w:t>:</w:t>
      </w:r>
    </w:p>
    <w:p w14:paraId="50B7EE4F" w14:textId="77777777" w:rsidR="00031223" w:rsidRPr="00031223" w:rsidRDefault="00031223" w:rsidP="006D0363">
      <w:pPr>
        <w:numPr>
          <w:ilvl w:val="0"/>
          <w:numId w:val="9"/>
        </w:numPr>
        <w:tabs>
          <w:tab w:val="left" w:pos="680"/>
        </w:tabs>
        <w:spacing w:line="276" w:lineRule="auto"/>
        <w:ind w:left="290" w:right="20" w:hanging="290"/>
        <w:jc w:val="both"/>
      </w:pPr>
      <w:r w:rsidRPr="00031223">
        <w:rPr>
          <w:rFonts w:eastAsia="Times New Roman"/>
        </w:rPr>
        <w:t xml:space="preserve">ценностные установки, нравственные ориентиры, стратегические приоритеты, мотивы, потребности, принципы мышления и поведения, обеспечивающие выработку индивидуальной культуры безопасности жизнедеятельности, экологического мировоззрения и мотивации, </w:t>
      </w:r>
      <w:proofErr w:type="spellStart"/>
      <w:r w:rsidRPr="00031223">
        <w:rPr>
          <w:rFonts w:eastAsia="Times New Roman"/>
        </w:rPr>
        <w:t>антиэкстремистского</w:t>
      </w:r>
      <w:proofErr w:type="spellEnd"/>
      <w:r w:rsidRPr="00031223">
        <w:rPr>
          <w:rFonts w:eastAsia="Times New Roman"/>
        </w:rPr>
        <w:t xml:space="preserve"> поведения, гражданской позиции, умения предвидеть опасные ситуации, выявлять их причины и возможные последствия, проектировать модели безопасного поведения;</w:t>
      </w:r>
    </w:p>
    <w:p w14:paraId="30943DF8" w14:textId="5BC8FC5C" w:rsidR="00031223" w:rsidRPr="003F26BC" w:rsidRDefault="00031223" w:rsidP="003F26BC">
      <w:pPr>
        <w:numPr>
          <w:ilvl w:val="0"/>
          <w:numId w:val="10"/>
        </w:numPr>
        <w:tabs>
          <w:tab w:val="left" w:pos="290"/>
        </w:tabs>
        <w:spacing w:line="276" w:lineRule="auto"/>
        <w:ind w:left="290" w:right="20" w:hanging="289"/>
        <w:rPr>
          <w:rFonts w:eastAsia="Times New Roman"/>
        </w:rPr>
      </w:pPr>
      <w:r w:rsidRPr="00031223">
        <w:rPr>
          <w:rFonts w:eastAsia="Times New Roman"/>
        </w:rPr>
        <w:t>осознание личной ответственности за формирование культуры семейных отношений;</w:t>
      </w:r>
    </w:p>
    <w:p w14:paraId="421A2B22" w14:textId="77777777" w:rsidR="00031223" w:rsidRPr="00031223" w:rsidRDefault="00031223" w:rsidP="00031223">
      <w:pPr>
        <w:spacing w:line="1" w:lineRule="exact"/>
      </w:pPr>
    </w:p>
    <w:p w14:paraId="00F5A19B" w14:textId="77777777" w:rsidR="00031223" w:rsidRPr="00031223" w:rsidRDefault="00031223" w:rsidP="00031223">
      <w:pPr>
        <w:ind w:left="10"/>
      </w:pPr>
      <w:r w:rsidRPr="00031223">
        <w:rPr>
          <w:rFonts w:eastAsia="Times New Roman"/>
          <w:b/>
          <w:bCs/>
          <w:i/>
          <w:iCs/>
        </w:rPr>
        <w:t>в коммуникативной сфере</w:t>
      </w:r>
      <w:r w:rsidRPr="00031223">
        <w:rPr>
          <w:rFonts w:eastAsia="Times New Roman"/>
          <w:b/>
          <w:bCs/>
        </w:rPr>
        <w:t>:</w:t>
      </w:r>
    </w:p>
    <w:p w14:paraId="6A455A26" w14:textId="77777777" w:rsidR="00031223" w:rsidRPr="00031223" w:rsidRDefault="00031223" w:rsidP="00031223">
      <w:pPr>
        <w:spacing w:line="23" w:lineRule="exact"/>
      </w:pPr>
    </w:p>
    <w:p w14:paraId="01A04F68" w14:textId="77777777" w:rsidR="00031223" w:rsidRPr="00031223" w:rsidRDefault="00031223" w:rsidP="000D587F">
      <w:pPr>
        <w:numPr>
          <w:ilvl w:val="0"/>
          <w:numId w:val="11"/>
        </w:numPr>
        <w:tabs>
          <w:tab w:val="left" w:pos="290"/>
        </w:tabs>
        <w:spacing w:line="247" w:lineRule="auto"/>
        <w:ind w:left="284" w:right="20" w:hanging="284"/>
        <w:jc w:val="both"/>
        <w:rPr>
          <w:rFonts w:eastAsia="Times New Roman"/>
        </w:rPr>
      </w:pPr>
      <w:r w:rsidRPr="00031223">
        <w:rPr>
          <w:rFonts w:eastAsia="Times New Roman"/>
        </w:rPr>
        <w:t>умение находить необходимую информацию по вопросам безопасности здоровья, адекватно информировать окружающих и службы экстренной помощи об опасной ситуации;</w:t>
      </w:r>
    </w:p>
    <w:p w14:paraId="7E13016C" w14:textId="77777777" w:rsidR="00031223" w:rsidRPr="00031223" w:rsidRDefault="00031223" w:rsidP="000D587F">
      <w:pPr>
        <w:tabs>
          <w:tab w:val="left" w:pos="290"/>
        </w:tabs>
        <w:spacing w:line="1" w:lineRule="exact"/>
        <w:ind w:left="284" w:hanging="284"/>
        <w:rPr>
          <w:rFonts w:eastAsia="Times New Roman"/>
        </w:rPr>
      </w:pPr>
    </w:p>
    <w:p w14:paraId="3A2A98BA" w14:textId="77777777" w:rsidR="00031223" w:rsidRPr="00031223" w:rsidRDefault="00031223" w:rsidP="000D587F">
      <w:pPr>
        <w:numPr>
          <w:ilvl w:val="0"/>
          <w:numId w:val="11"/>
        </w:numPr>
        <w:tabs>
          <w:tab w:val="left" w:pos="290"/>
        </w:tabs>
        <w:spacing w:line="250" w:lineRule="auto"/>
        <w:ind w:left="284" w:right="20" w:hanging="284"/>
        <w:jc w:val="both"/>
        <w:rPr>
          <w:rFonts w:eastAsia="Times New Roman"/>
        </w:rPr>
      </w:pPr>
      <w:r w:rsidRPr="00031223">
        <w:rPr>
          <w:rFonts w:eastAsia="Times New Roman"/>
        </w:rPr>
        <w:t>умение сотрудничать с другими людьми, выполнять совместно необходимые действия по минимизации последствий экстремальной ситуации;</w:t>
      </w:r>
    </w:p>
    <w:p w14:paraId="0F31ECC4" w14:textId="77777777" w:rsidR="00031223" w:rsidRPr="00031223" w:rsidRDefault="00031223" w:rsidP="000D587F">
      <w:pPr>
        <w:tabs>
          <w:tab w:val="left" w:pos="290"/>
        </w:tabs>
        <w:spacing w:line="1" w:lineRule="exact"/>
        <w:ind w:left="284" w:hanging="284"/>
        <w:rPr>
          <w:rFonts w:eastAsia="Times New Roman"/>
        </w:rPr>
      </w:pPr>
    </w:p>
    <w:p w14:paraId="0954E2D7" w14:textId="77777777" w:rsidR="00031223" w:rsidRPr="00031223" w:rsidRDefault="00031223" w:rsidP="000D587F">
      <w:pPr>
        <w:numPr>
          <w:ilvl w:val="0"/>
          <w:numId w:val="11"/>
        </w:numPr>
        <w:tabs>
          <w:tab w:val="left" w:pos="290"/>
        </w:tabs>
        <w:spacing w:line="250" w:lineRule="auto"/>
        <w:ind w:left="284" w:right="20" w:hanging="284"/>
        <w:rPr>
          <w:rFonts w:eastAsia="Times New Roman"/>
        </w:rPr>
      </w:pPr>
      <w:r w:rsidRPr="00031223">
        <w:rPr>
          <w:rFonts w:eastAsia="Times New Roman"/>
        </w:rPr>
        <w:t>стремление и умение находить компромиссное решение в сложной ситуации;</w:t>
      </w:r>
    </w:p>
    <w:p w14:paraId="188EF819" w14:textId="77777777" w:rsidR="00031223" w:rsidRPr="00031223" w:rsidRDefault="00031223" w:rsidP="000D587F">
      <w:pPr>
        <w:tabs>
          <w:tab w:val="left" w:pos="290"/>
        </w:tabs>
        <w:spacing w:line="250" w:lineRule="auto"/>
        <w:ind w:left="720" w:right="20"/>
        <w:rPr>
          <w:rFonts w:eastAsia="Times New Roman"/>
        </w:rPr>
      </w:pPr>
    </w:p>
    <w:p w14:paraId="3FD08E14" w14:textId="77777777" w:rsidR="00031223" w:rsidRPr="00031223" w:rsidRDefault="00031223" w:rsidP="00031223">
      <w:pPr>
        <w:spacing w:line="1" w:lineRule="exact"/>
      </w:pPr>
    </w:p>
    <w:p w14:paraId="3EE77B8B" w14:textId="77777777" w:rsidR="00031223" w:rsidRPr="00031223" w:rsidRDefault="00031223" w:rsidP="00031223">
      <w:pPr>
        <w:ind w:left="10"/>
      </w:pPr>
      <w:r w:rsidRPr="00031223">
        <w:rPr>
          <w:rFonts w:eastAsia="Times New Roman"/>
          <w:b/>
          <w:bCs/>
          <w:i/>
          <w:iCs/>
        </w:rPr>
        <w:t>в эстетической сфере</w:t>
      </w:r>
      <w:r w:rsidRPr="00031223">
        <w:rPr>
          <w:rFonts w:eastAsia="Times New Roman"/>
          <w:b/>
          <w:bCs/>
        </w:rPr>
        <w:t>:</w:t>
      </w:r>
    </w:p>
    <w:p w14:paraId="517B5B03" w14:textId="77777777" w:rsidR="00031223" w:rsidRPr="00031223" w:rsidRDefault="00031223" w:rsidP="00031223">
      <w:pPr>
        <w:spacing w:line="23" w:lineRule="exact"/>
      </w:pPr>
    </w:p>
    <w:p w14:paraId="045F61ED" w14:textId="77777777" w:rsidR="00031223" w:rsidRPr="00031223" w:rsidRDefault="00031223" w:rsidP="006D0363">
      <w:pPr>
        <w:numPr>
          <w:ilvl w:val="0"/>
          <w:numId w:val="12"/>
        </w:numPr>
        <w:tabs>
          <w:tab w:val="left" w:pos="290"/>
        </w:tabs>
        <w:spacing w:line="244" w:lineRule="auto"/>
        <w:ind w:left="284" w:right="20" w:hanging="284"/>
        <w:rPr>
          <w:rFonts w:eastAsia="Times New Roman"/>
        </w:rPr>
      </w:pPr>
      <w:r w:rsidRPr="00031223">
        <w:rPr>
          <w:rFonts w:eastAsia="Times New Roman"/>
        </w:rPr>
        <w:t>умение оценивать с эстетической (художественной) точки зрения красоту окружающего мира;</w:t>
      </w:r>
    </w:p>
    <w:p w14:paraId="5E2587FE" w14:textId="1EC446CF" w:rsidR="00031223" w:rsidRPr="003F26BC" w:rsidRDefault="00031223" w:rsidP="003F26BC">
      <w:pPr>
        <w:numPr>
          <w:ilvl w:val="0"/>
          <w:numId w:val="12"/>
        </w:numPr>
        <w:tabs>
          <w:tab w:val="left" w:pos="290"/>
        </w:tabs>
        <w:spacing w:line="250" w:lineRule="auto"/>
        <w:ind w:left="290" w:right="20" w:hanging="289"/>
        <w:jc w:val="both"/>
        <w:rPr>
          <w:rFonts w:eastAsia="Times New Roman"/>
        </w:rPr>
      </w:pPr>
      <w:r w:rsidRPr="00031223">
        <w:rPr>
          <w:rFonts w:eastAsia="Times New Roman"/>
        </w:rPr>
        <w:t>умение различать эргономичность, эстетичность и безопасность объектов и среды обитания (жизнедеятельности)</w:t>
      </w:r>
    </w:p>
    <w:p w14:paraId="60DF0778" w14:textId="77777777" w:rsidR="00031223" w:rsidRPr="00031223" w:rsidRDefault="00031223" w:rsidP="00031223">
      <w:pPr>
        <w:spacing w:line="11" w:lineRule="exact"/>
      </w:pPr>
    </w:p>
    <w:p w14:paraId="672E6B85" w14:textId="77777777" w:rsidR="00031223" w:rsidRPr="00031223" w:rsidRDefault="00031223" w:rsidP="00031223">
      <w:pPr>
        <w:ind w:left="10"/>
      </w:pPr>
      <w:r w:rsidRPr="00031223">
        <w:rPr>
          <w:rFonts w:eastAsia="Times New Roman"/>
          <w:b/>
          <w:bCs/>
          <w:i/>
          <w:iCs/>
        </w:rPr>
        <w:t>в бытовой, трудовой и досуговой сфере</w:t>
      </w:r>
      <w:r w:rsidRPr="00031223">
        <w:rPr>
          <w:rFonts w:eastAsia="Times New Roman"/>
          <w:b/>
          <w:bCs/>
        </w:rPr>
        <w:t>:</w:t>
      </w:r>
    </w:p>
    <w:p w14:paraId="7ADFC0DA" w14:textId="77777777" w:rsidR="00031223" w:rsidRPr="00031223" w:rsidRDefault="00031223" w:rsidP="00031223">
      <w:pPr>
        <w:spacing w:line="23" w:lineRule="exact"/>
      </w:pPr>
    </w:p>
    <w:p w14:paraId="74F66ED7" w14:textId="77777777" w:rsidR="00031223" w:rsidRPr="00031223" w:rsidRDefault="00031223" w:rsidP="00031223">
      <w:pPr>
        <w:numPr>
          <w:ilvl w:val="0"/>
          <w:numId w:val="13"/>
        </w:numPr>
        <w:tabs>
          <w:tab w:val="left" w:pos="290"/>
        </w:tabs>
        <w:spacing w:line="244" w:lineRule="auto"/>
        <w:ind w:left="290" w:right="20" w:hanging="289"/>
        <w:rPr>
          <w:rFonts w:eastAsia="Times New Roman"/>
        </w:rPr>
      </w:pPr>
      <w:r w:rsidRPr="00031223">
        <w:rPr>
          <w:rFonts w:eastAsia="Times New Roman"/>
        </w:rPr>
        <w:t>грамотное обращение с бытовыми приборами, техническими устройствами;</w:t>
      </w:r>
    </w:p>
    <w:p w14:paraId="2D0733DB" w14:textId="77777777" w:rsidR="00031223" w:rsidRPr="00031223" w:rsidRDefault="00031223" w:rsidP="00031223">
      <w:pPr>
        <w:numPr>
          <w:ilvl w:val="0"/>
          <w:numId w:val="13"/>
        </w:numPr>
        <w:tabs>
          <w:tab w:val="left" w:pos="290"/>
        </w:tabs>
        <w:spacing w:line="250" w:lineRule="auto"/>
        <w:ind w:left="290" w:right="20" w:hanging="289"/>
        <w:rPr>
          <w:rFonts w:eastAsia="Times New Roman"/>
        </w:rPr>
      </w:pPr>
      <w:r w:rsidRPr="00031223">
        <w:rPr>
          <w:rFonts w:eastAsia="Times New Roman"/>
        </w:rPr>
        <w:t>соблюдение правил дорожного движения и поведения на транспорте;</w:t>
      </w:r>
    </w:p>
    <w:p w14:paraId="085D14E1" w14:textId="77777777" w:rsidR="00031223" w:rsidRPr="00031223" w:rsidRDefault="00031223" w:rsidP="00031223">
      <w:pPr>
        <w:numPr>
          <w:ilvl w:val="0"/>
          <w:numId w:val="13"/>
        </w:numPr>
        <w:tabs>
          <w:tab w:val="left" w:pos="290"/>
        </w:tabs>
        <w:ind w:left="290" w:hanging="289"/>
        <w:rPr>
          <w:rFonts w:eastAsia="Times New Roman"/>
        </w:rPr>
      </w:pPr>
      <w:r w:rsidRPr="00031223">
        <w:rPr>
          <w:rFonts w:eastAsia="Times New Roman"/>
        </w:rPr>
        <w:t>соблюдение правил отдыха в загородной зоне;</w:t>
      </w:r>
    </w:p>
    <w:p w14:paraId="75F6B7AE" w14:textId="77777777" w:rsidR="00031223" w:rsidRPr="00031223" w:rsidRDefault="00031223" w:rsidP="00031223">
      <w:pPr>
        <w:spacing w:line="10" w:lineRule="exact"/>
        <w:rPr>
          <w:rFonts w:eastAsia="Times New Roman"/>
        </w:rPr>
      </w:pPr>
    </w:p>
    <w:p w14:paraId="14F1740B" w14:textId="77777777" w:rsidR="00031223" w:rsidRPr="00031223" w:rsidRDefault="00031223" w:rsidP="00031223">
      <w:pPr>
        <w:numPr>
          <w:ilvl w:val="0"/>
          <w:numId w:val="13"/>
        </w:numPr>
        <w:tabs>
          <w:tab w:val="left" w:pos="290"/>
        </w:tabs>
        <w:spacing w:line="250" w:lineRule="auto"/>
        <w:ind w:left="290" w:right="20" w:hanging="289"/>
        <w:rPr>
          <w:rFonts w:eastAsia="Times New Roman"/>
        </w:rPr>
      </w:pPr>
      <w:r w:rsidRPr="00031223">
        <w:rPr>
          <w:rFonts w:eastAsia="Times New Roman"/>
        </w:rPr>
        <w:t>знание номеров телефонов для вызова экстренных служб;</w:t>
      </w:r>
    </w:p>
    <w:p w14:paraId="0DFD77C8" w14:textId="77777777" w:rsidR="00031223" w:rsidRPr="00031223" w:rsidRDefault="00031223" w:rsidP="00031223">
      <w:pPr>
        <w:numPr>
          <w:ilvl w:val="0"/>
          <w:numId w:val="13"/>
        </w:numPr>
        <w:tabs>
          <w:tab w:val="left" w:pos="290"/>
        </w:tabs>
        <w:ind w:left="290" w:hanging="289"/>
        <w:rPr>
          <w:rFonts w:eastAsia="Times New Roman"/>
        </w:rPr>
      </w:pPr>
      <w:r w:rsidRPr="00031223">
        <w:rPr>
          <w:rFonts w:eastAsia="Times New Roman"/>
        </w:rPr>
        <w:t>умение оказывать первую помощь;</w:t>
      </w:r>
    </w:p>
    <w:p w14:paraId="4FE8E675" w14:textId="77777777" w:rsidR="00031223" w:rsidRPr="00031223" w:rsidRDefault="00031223" w:rsidP="00031223">
      <w:pPr>
        <w:spacing w:line="10" w:lineRule="exact"/>
        <w:rPr>
          <w:rFonts w:eastAsia="Times New Roman"/>
        </w:rPr>
      </w:pPr>
    </w:p>
    <w:p w14:paraId="423A678E" w14:textId="23DF8F2F" w:rsidR="00031223" w:rsidRPr="003F26BC" w:rsidRDefault="00031223" w:rsidP="003F26BC">
      <w:pPr>
        <w:numPr>
          <w:ilvl w:val="0"/>
          <w:numId w:val="13"/>
        </w:numPr>
        <w:tabs>
          <w:tab w:val="left" w:pos="290"/>
        </w:tabs>
        <w:spacing w:line="250" w:lineRule="auto"/>
        <w:ind w:left="290" w:right="20" w:hanging="289"/>
        <w:rPr>
          <w:rFonts w:eastAsia="Times New Roman"/>
        </w:rPr>
      </w:pPr>
      <w:r w:rsidRPr="00031223">
        <w:rPr>
          <w:rFonts w:eastAsia="Times New Roman"/>
        </w:rPr>
        <w:t>правоохранительное поведение в социальной и природоохранной сфере;</w:t>
      </w:r>
    </w:p>
    <w:p w14:paraId="55A37D70" w14:textId="77777777" w:rsidR="00031223" w:rsidRPr="00031223" w:rsidRDefault="00031223" w:rsidP="00031223">
      <w:pPr>
        <w:spacing w:line="1" w:lineRule="exact"/>
      </w:pPr>
    </w:p>
    <w:p w14:paraId="7C101D22" w14:textId="77777777" w:rsidR="00031223" w:rsidRPr="00031223" w:rsidRDefault="00031223" w:rsidP="002645F1">
      <w:pPr>
        <w:numPr>
          <w:ilvl w:val="0"/>
          <w:numId w:val="14"/>
        </w:numPr>
        <w:tabs>
          <w:tab w:val="left" w:pos="266"/>
        </w:tabs>
        <w:spacing w:line="256" w:lineRule="auto"/>
        <w:ind w:left="720" w:hanging="720"/>
        <w:rPr>
          <w:rFonts w:eastAsia="Times New Roman"/>
          <w:b/>
          <w:bCs/>
          <w:i/>
          <w:iCs/>
        </w:rPr>
      </w:pPr>
      <w:r w:rsidRPr="00031223">
        <w:rPr>
          <w:rFonts w:eastAsia="Times New Roman"/>
          <w:b/>
          <w:bCs/>
          <w:i/>
          <w:iCs/>
        </w:rPr>
        <w:t>сфере физической культуры и здорового образа жизни</w:t>
      </w:r>
      <w:r w:rsidRPr="00031223">
        <w:rPr>
          <w:rFonts w:eastAsia="Times New Roman"/>
          <w:b/>
          <w:bCs/>
        </w:rPr>
        <w:t>:</w:t>
      </w:r>
    </w:p>
    <w:p w14:paraId="113A8D54" w14:textId="77777777" w:rsidR="00031223" w:rsidRPr="00031223" w:rsidRDefault="00031223" w:rsidP="00031223">
      <w:pPr>
        <w:spacing w:line="249" w:lineRule="auto"/>
        <w:ind w:left="290" w:hanging="283"/>
        <w:rPr>
          <w:rFonts w:eastAsia="Times New Roman"/>
        </w:rPr>
      </w:pPr>
      <w:r w:rsidRPr="00031223">
        <w:rPr>
          <w:rFonts w:eastAsia="Times New Roman"/>
        </w:rPr>
        <w:t>•    накопление опыта физического и психического совершенствования средствами спортивно-оздоровительной деятельности, здорового образа жизни; выработка привычки к соблюдению правил техники безопасности при развитии физических качеств: выносливости, силы, ловкости, гибкости, координации, скоростных качеств, обеспечивающих двигательную активность;</w:t>
      </w:r>
    </w:p>
    <w:p w14:paraId="0E4C7941" w14:textId="77777777" w:rsidR="00031223" w:rsidRPr="00031223" w:rsidRDefault="00031223" w:rsidP="00031223">
      <w:pPr>
        <w:spacing w:line="1" w:lineRule="exact"/>
        <w:rPr>
          <w:rFonts w:eastAsia="Times New Roman"/>
        </w:rPr>
      </w:pPr>
    </w:p>
    <w:p w14:paraId="26D46CC2" w14:textId="77777777" w:rsidR="00031223" w:rsidRPr="00031223" w:rsidRDefault="00031223" w:rsidP="000D587F">
      <w:pPr>
        <w:numPr>
          <w:ilvl w:val="0"/>
          <w:numId w:val="15"/>
        </w:numPr>
        <w:tabs>
          <w:tab w:val="left" w:pos="289"/>
        </w:tabs>
        <w:spacing w:line="252" w:lineRule="auto"/>
        <w:ind w:left="284" w:hanging="284"/>
        <w:jc w:val="both"/>
        <w:rPr>
          <w:rFonts w:eastAsia="Times New Roman"/>
        </w:rPr>
      </w:pPr>
      <w:r w:rsidRPr="00031223">
        <w:rPr>
          <w:rFonts w:eastAsia="Times New Roman"/>
        </w:rPr>
        <w:t xml:space="preserve">соблюдение рационального режима труда и отдыха для того, чтобы выдерживать высокую умственную нагрузку старшеклассников, осуществлять профилактику утомления и </w:t>
      </w:r>
      <w:proofErr w:type="spellStart"/>
      <w:r w:rsidRPr="00031223">
        <w:rPr>
          <w:rFonts w:eastAsia="Times New Roman"/>
        </w:rPr>
        <w:t>дистресса</w:t>
      </w:r>
      <w:proofErr w:type="spellEnd"/>
      <w:r w:rsidRPr="00031223">
        <w:rPr>
          <w:rFonts w:eastAsia="Times New Roman"/>
        </w:rPr>
        <w:t xml:space="preserve"> здоровыми способами физической активности;</w:t>
      </w:r>
    </w:p>
    <w:p w14:paraId="3E5D2685" w14:textId="77777777" w:rsidR="00031223" w:rsidRPr="00031223" w:rsidRDefault="00031223" w:rsidP="000D587F">
      <w:pPr>
        <w:numPr>
          <w:ilvl w:val="0"/>
          <w:numId w:val="15"/>
        </w:numPr>
        <w:tabs>
          <w:tab w:val="left" w:pos="284"/>
        </w:tabs>
        <w:spacing w:line="252" w:lineRule="auto"/>
        <w:ind w:left="284" w:right="20" w:hanging="284"/>
        <w:jc w:val="both"/>
        <w:rPr>
          <w:rFonts w:eastAsia="Times New Roman"/>
        </w:rPr>
      </w:pPr>
      <w:r w:rsidRPr="00031223">
        <w:rPr>
          <w:rFonts w:eastAsia="Times New Roman"/>
        </w:rPr>
        <w:t>умение правильно оказывать первую помощь при травмах на занятиях физической культурой и в экстремальных ситуациях.</w:t>
      </w:r>
    </w:p>
    <w:p w14:paraId="128C4ED8" w14:textId="2BB9780E" w:rsidR="00031223" w:rsidRPr="00031223" w:rsidRDefault="00031223" w:rsidP="0026667B">
      <w:pPr>
        <w:ind w:firstLine="708"/>
        <w:jc w:val="both"/>
        <w:rPr>
          <w:sz w:val="32"/>
          <w:szCs w:val="32"/>
        </w:rPr>
      </w:pPr>
    </w:p>
    <w:p w14:paraId="1AE0B21D" w14:textId="418FDA31" w:rsidR="002645F1" w:rsidRPr="001847CB" w:rsidRDefault="002645F1" w:rsidP="001847CB">
      <w:pPr>
        <w:jc w:val="center"/>
        <w:rPr>
          <w:rFonts w:eastAsia="Gabriola"/>
          <w:b/>
          <w:bCs/>
          <w:sz w:val="28"/>
        </w:rPr>
      </w:pPr>
      <w:r w:rsidRPr="007B34E8">
        <w:rPr>
          <w:rFonts w:eastAsia="Gabriola"/>
          <w:b/>
          <w:bCs/>
          <w:sz w:val="28"/>
        </w:rPr>
        <w:t xml:space="preserve">5. Содержание </w:t>
      </w:r>
      <w:r w:rsidR="001847CB">
        <w:rPr>
          <w:rFonts w:eastAsia="Gabriola"/>
          <w:b/>
          <w:bCs/>
          <w:sz w:val="28"/>
        </w:rPr>
        <w:t>учебного курса</w:t>
      </w:r>
    </w:p>
    <w:p w14:paraId="14946D8C" w14:textId="5284C268" w:rsidR="002645F1" w:rsidRPr="001847CB" w:rsidRDefault="002645F1" w:rsidP="003F26BC">
      <w:pPr>
        <w:jc w:val="center"/>
      </w:pPr>
      <w:r w:rsidRPr="002645F1">
        <w:rPr>
          <w:rFonts w:eastAsia="Gabriola"/>
        </w:rPr>
        <w:t>10 класс</w:t>
      </w:r>
    </w:p>
    <w:p w14:paraId="08E4209F" w14:textId="4A2302CC" w:rsidR="002645F1" w:rsidRPr="001847CB" w:rsidRDefault="002645F1" w:rsidP="001847CB">
      <w:pPr>
        <w:ind w:left="400" w:right="720"/>
        <w:jc w:val="both"/>
        <w:rPr>
          <w:b/>
        </w:rPr>
      </w:pPr>
      <w:r w:rsidRPr="001847CB">
        <w:rPr>
          <w:rFonts w:eastAsia="Gabriola"/>
          <w:b/>
        </w:rPr>
        <w:t>Раздел 1. Основы безопасности личности, общества, государства</w:t>
      </w:r>
      <w:r w:rsidR="001847CB">
        <w:rPr>
          <w:rFonts w:eastAsia="Gabriola"/>
          <w:b/>
        </w:rPr>
        <w:t xml:space="preserve"> (</w:t>
      </w:r>
      <w:r w:rsidR="003F26BC">
        <w:rPr>
          <w:rFonts w:eastAsia="Gabriola"/>
          <w:b/>
        </w:rPr>
        <w:t>1</w:t>
      </w:r>
      <w:r w:rsidR="001847CB">
        <w:rPr>
          <w:rFonts w:eastAsia="Gabriola"/>
          <w:b/>
        </w:rPr>
        <w:t>5 часов)</w:t>
      </w:r>
    </w:p>
    <w:p w14:paraId="2A16A15A" w14:textId="76C458F9" w:rsidR="002645F1" w:rsidRPr="003F26BC" w:rsidRDefault="002645F1" w:rsidP="003F26BC">
      <w:pPr>
        <w:ind w:left="400"/>
        <w:jc w:val="both"/>
        <w:rPr>
          <w:rFonts w:eastAsia="Times New Roman"/>
          <w:b/>
          <w:bCs/>
        </w:rPr>
      </w:pPr>
      <w:r w:rsidRPr="0008507A">
        <w:rPr>
          <w:rFonts w:eastAsia="Times New Roman"/>
          <w:b/>
          <w:bCs/>
        </w:rPr>
        <w:t>Глава 1. Научные основы обеспечения безопасности жизнедеятельности челове</w:t>
      </w:r>
      <w:r w:rsidR="003F26BC">
        <w:rPr>
          <w:rFonts w:eastAsia="Times New Roman"/>
          <w:b/>
          <w:bCs/>
        </w:rPr>
        <w:t>ка в современной среде обитания</w:t>
      </w:r>
    </w:p>
    <w:p w14:paraId="4138BD35" w14:textId="77777777" w:rsidR="002645F1" w:rsidRPr="0008507A" w:rsidRDefault="002645F1" w:rsidP="002645F1">
      <w:pPr>
        <w:spacing w:line="1" w:lineRule="exact"/>
        <w:jc w:val="both"/>
      </w:pPr>
    </w:p>
    <w:p w14:paraId="21DE8506" w14:textId="0F73869A" w:rsidR="002645F1" w:rsidRPr="0008507A" w:rsidRDefault="002645F1" w:rsidP="001847CB">
      <w:pPr>
        <w:spacing w:line="259" w:lineRule="auto"/>
        <w:ind w:firstLine="397"/>
        <w:jc w:val="both"/>
      </w:pPr>
      <w:r w:rsidRPr="0008507A">
        <w:rPr>
          <w:rFonts w:eastAsia="Times New Roman"/>
        </w:rPr>
        <w:t>Культура безопасности жизнедеятельности человека в современной среде обитания. Междисциплинарные основы теории безопасности жизнедеятельности. Экологические основы безопасности жизнедеятельности человека в среде обитания. Медико-биологические основы безопасности жизнедеятельности человека в среде обитания. Психологические основы безопасности жизнедеятельности человека в среде обитания.</w:t>
      </w:r>
    </w:p>
    <w:p w14:paraId="70A208D9" w14:textId="62AFE183" w:rsidR="002645F1" w:rsidRPr="0008507A" w:rsidRDefault="002645F1" w:rsidP="002645F1">
      <w:pPr>
        <w:spacing w:line="263" w:lineRule="auto"/>
        <w:ind w:left="400" w:right="-1"/>
        <w:jc w:val="both"/>
      </w:pPr>
      <w:r w:rsidRPr="0008507A">
        <w:rPr>
          <w:rFonts w:eastAsia="Times New Roman"/>
          <w:b/>
          <w:bCs/>
        </w:rPr>
        <w:t>Глава 2. Законодательные основы обеспечения безопасности личности, общества, государства</w:t>
      </w:r>
      <w:r w:rsidR="001847CB">
        <w:rPr>
          <w:rFonts w:eastAsia="Times New Roman"/>
          <w:b/>
          <w:bCs/>
        </w:rPr>
        <w:t xml:space="preserve"> (</w:t>
      </w:r>
      <w:r w:rsidR="001847CB" w:rsidRPr="001847CB">
        <w:rPr>
          <w:rFonts w:eastAsia="Times New Roman"/>
          <w:b/>
          <w:bCs/>
        </w:rPr>
        <w:t>5 часов</w:t>
      </w:r>
      <w:r w:rsidR="001847CB">
        <w:rPr>
          <w:rFonts w:eastAsia="Times New Roman"/>
          <w:b/>
          <w:bCs/>
        </w:rPr>
        <w:t>)</w:t>
      </w:r>
    </w:p>
    <w:p w14:paraId="133A6C96" w14:textId="77777777" w:rsidR="002645F1" w:rsidRPr="0008507A" w:rsidRDefault="002645F1" w:rsidP="002645F1">
      <w:pPr>
        <w:spacing w:line="3" w:lineRule="exact"/>
        <w:jc w:val="both"/>
      </w:pPr>
    </w:p>
    <w:p w14:paraId="02473279" w14:textId="5DFF763E" w:rsidR="002645F1" w:rsidRPr="0008507A" w:rsidRDefault="002645F1" w:rsidP="001847CB">
      <w:pPr>
        <w:spacing w:line="259" w:lineRule="auto"/>
        <w:ind w:firstLine="397"/>
        <w:jc w:val="both"/>
      </w:pPr>
      <w:r w:rsidRPr="0008507A">
        <w:rPr>
          <w:rFonts w:eastAsia="Times New Roman"/>
        </w:rPr>
        <w:t>Права и обязанности государства и граждан России по обеспечению безопасности жизнедеятельности. Защита национальной безопасности государства от военных угроз. Защита личности, общества, государства от угроз социального характера. Противодействие экстремизму. Противодействие терроризму, наркотизму в Российской Федерации.</w:t>
      </w:r>
    </w:p>
    <w:p w14:paraId="0067ED74" w14:textId="17CAC743" w:rsidR="002645F1" w:rsidRPr="0008507A" w:rsidRDefault="002645F1" w:rsidP="002645F1">
      <w:pPr>
        <w:spacing w:line="263" w:lineRule="auto"/>
        <w:ind w:left="400" w:right="-1"/>
        <w:jc w:val="both"/>
      </w:pPr>
      <w:r w:rsidRPr="0008507A">
        <w:rPr>
          <w:rFonts w:eastAsia="Times New Roman"/>
          <w:b/>
          <w:bCs/>
        </w:rPr>
        <w:t>Глава 3. Организационные основы защиты населения и территорий России в чрезвычайных ситуациях</w:t>
      </w:r>
      <w:r w:rsidR="001847CB">
        <w:rPr>
          <w:rFonts w:eastAsia="Times New Roman"/>
          <w:b/>
          <w:bCs/>
        </w:rPr>
        <w:t xml:space="preserve"> (</w:t>
      </w:r>
      <w:r w:rsidR="001847CB" w:rsidRPr="001847CB">
        <w:rPr>
          <w:rFonts w:eastAsia="Times New Roman"/>
          <w:b/>
          <w:bCs/>
        </w:rPr>
        <w:t>5 часов</w:t>
      </w:r>
      <w:r w:rsidR="001847CB">
        <w:rPr>
          <w:rFonts w:eastAsia="Times New Roman"/>
          <w:b/>
          <w:bCs/>
        </w:rPr>
        <w:t>)</w:t>
      </w:r>
    </w:p>
    <w:p w14:paraId="2E0D360A" w14:textId="77777777" w:rsidR="002645F1" w:rsidRPr="0008507A" w:rsidRDefault="002645F1" w:rsidP="002645F1">
      <w:pPr>
        <w:spacing w:line="3" w:lineRule="exact"/>
        <w:jc w:val="both"/>
      </w:pPr>
    </w:p>
    <w:p w14:paraId="402801C7" w14:textId="2C68207C" w:rsidR="002645F1" w:rsidRPr="0008507A" w:rsidRDefault="002645F1" w:rsidP="001847CB">
      <w:pPr>
        <w:spacing w:line="259" w:lineRule="auto"/>
        <w:ind w:firstLine="397"/>
        <w:jc w:val="both"/>
        <w:rPr>
          <w:rFonts w:eastAsia="Times New Roman"/>
        </w:rPr>
      </w:pPr>
      <w:r w:rsidRPr="0008507A">
        <w:rPr>
          <w:rFonts w:eastAsia="Times New Roman"/>
        </w:rPr>
        <w:lastRenderedPageBreak/>
        <w:t>Единая государственная система предупреждения и ликвидации чрезвычайных ситуаций (РСЧС). Основные мероприятия РСЧС и гражданской обороны по защите населения и территорий в чрезвычайных ситуациях. Защита населения и территорий от чрезвычайных ситуаций природного характера. Защита населения и территорий от чрезвычайных ситуаций техногенного характера. Чрезвычайные ситуации на инженерных сооружениях, дорогах, транспорте. Страхование.</w:t>
      </w:r>
    </w:p>
    <w:p w14:paraId="77CCDD2C" w14:textId="594B036B" w:rsidR="002645F1" w:rsidRPr="001847CB" w:rsidRDefault="002645F1" w:rsidP="001847CB">
      <w:pPr>
        <w:spacing w:line="259" w:lineRule="auto"/>
        <w:ind w:firstLine="397"/>
        <w:jc w:val="both"/>
        <w:rPr>
          <w:b/>
        </w:rPr>
      </w:pPr>
      <w:r w:rsidRPr="001847CB">
        <w:rPr>
          <w:rFonts w:eastAsia="Gabriola"/>
          <w:b/>
        </w:rPr>
        <w:t>Раздел 2. Военная безопасность государства</w:t>
      </w:r>
      <w:r w:rsidR="001847CB" w:rsidRPr="001847CB">
        <w:rPr>
          <w:rFonts w:eastAsia="Gabriola"/>
          <w:b/>
        </w:rPr>
        <w:t xml:space="preserve"> (10 часов)</w:t>
      </w:r>
    </w:p>
    <w:p w14:paraId="094DE77C" w14:textId="2DCF14E9" w:rsidR="002645F1" w:rsidRPr="0008507A" w:rsidRDefault="002645F1" w:rsidP="002645F1">
      <w:pPr>
        <w:ind w:left="400"/>
        <w:jc w:val="both"/>
      </w:pPr>
      <w:r w:rsidRPr="0008507A">
        <w:rPr>
          <w:rFonts w:eastAsia="Times New Roman"/>
          <w:b/>
          <w:bCs/>
        </w:rPr>
        <w:t>Глава 4. Чрезвычайные ситуации военного характера</w:t>
      </w:r>
      <w:r>
        <w:rPr>
          <w:rFonts w:eastAsia="Times New Roman"/>
          <w:b/>
          <w:bCs/>
        </w:rPr>
        <w:t xml:space="preserve"> </w:t>
      </w:r>
      <w:r w:rsidRPr="0008507A">
        <w:rPr>
          <w:rFonts w:eastAsia="Times New Roman"/>
          <w:b/>
          <w:bCs/>
        </w:rPr>
        <w:t>и безопасность</w:t>
      </w:r>
      <w:r w:rsidR="001847CB">
        <w:rPr>
          <w:rFonts w:eastAsia="Times New Roman"/>
          <w:b/>
          <w:bCs/>
        </w:rPr>
        <w:t xml:space="preserve"> (5 часов)</w:t>
      </w:r>
    </w:p>
    <w:p w14:paraId="0CB63553" w14:textId="77777777" w:rsidR="002645F1" w:rsidRPr="0008507A" w:rsidRDefault="002645F1" w:rsidP="002645F1">
      <w:pPr>
        <w:spacing w:line="4" w:lineRule="exact"/>
        <w:jc w:val="both"/>
      </w:pPr>
    </w:p>
    <w:p w14:paraId="3A80DC76" w14:textId="3C3258F1" w:rsidR="002645F1" w:rsidRPr="0008507A" w:rsidRDefault="002645F1" w:rsidP="001847CB">
      <w:pPr>
        <w:spacing w:line="242" w:lineRule="auto"/>
        <w:ind w:firstLine="397"/>
        <w:jc w:val="both"/>
      </w:pPr>
      <w:r w:rsidRPr="0008507A">
        <w:rPr>
          <w:rFonts w:eastAsia="Times New Roman"/>
        </w:rPr>
        <w:t>Защита населения и территорий от военной опасности, оружия массового поражения и современных обычных средств поражения. Защита населения и территорий от радиационной опасности</w:t>
      </w:r>
      <w:r w:rsidRPr="0008507A">
        <w:rPr>
          <w:rFonts w:eastAsia="Arial"/>
          <w:i/>
          <w:iCs/>
        </w:rPr>
        <w:t>.</w:t>
      </w:r>
      <w:r w:rsidRPr="0008507A">
        <w:rPr>
          <w:rFonts w:eastAsia="Times New Roman"/>
        </w:rPr>
        <w:t xml:space="preserve"> Средства коллективной защиты от оружия массового поражения</w:t>
      </w:r>
      <w:r w:rsidRPr="0008507A">
        <w:rPr>
          <w:rFonts w:eastAsia="Arial"/>
          <w:i/>
          <w:iCs/>
        </w:rPr>
        <w:t>.</w:t>
      </w:r>
      <w:r w:rsidRPr="0008507A">
        <w:rPr>
          <w:rFonts w:eastAsia="Times New Roman"/>
        </w:rPr>
        <w:t xml:space="preserve"> Защита населения и территорий от биологической и экологической опасности</w:t>
      </w:r>
      <w:r w:rsidRPr="0008507A">
        <w:rPr>
          <w:rFonts w:eastAsia="Arial"/>
          <w:i/>
          <w:iCs/>
        </w:rPr>
        <w:t>.</w:t>
      </w:r>
      <w:r w:rsidRPr="0008507A">
        <w:rPr>
          <w:rFonts w:eastAsia="Times New Roman"/>
        </w:rPr>
        <w:t xml:space="preserve"> Средства индивидуальной защиты органов дыхания и кожи.</w:t>
      </w:r>
    </w:p>
    <w:p w14:paraId="7C967215" w14:textId="7C61FDD7" w:rsidR="002645F1" w:rsidRPr="0008507A" w:rsidRDefault="002645F1" w:rsidP="002645F1">
      <w:pPr>
        <w:spacing w:line="261" w:lineRule="auto"/>
        <w:ind w:left="400" w:right="-1"/>
        <w:jc w:val="both"/>
      </w:pPr>
      <w:r w:rsidRPr="0008507A">
        <w:rPr>
          <w:rFonts w:eastAsia="Times New Roman"/>
          <w:b/>
          <w:bCs/>
        </w:rPr>
        <w:t>Глава 5. Вооруженные Силы Российской Федерации на защите государства от военных угроз</w:t>
      </w:r>
      <w:r w:rsidR="001847CB">
        <w:rPr>
          <w:rFonts w:eastAsia="Times New Roman"/>
          <w:b/>
          <w:bCs/>
        </w:rPr>
        <w:t xml:space="preserve"> (5 часов)</w:t>
      </w:r>
    </w:p>
    <w:p w14:paraId="32A379F4" w14:textId="77777777" w:rsidR="002645F1" w:rsidRPr="0008507A" w:rsidRDefault="002645F1" w:rsidP="002645F1">
      <w:pPr>
        <w:spacing w:line="1" w:lineRule="exact"/>
        <w:jc w:val="both"/>
      </w:pPr>
    </w:p>
    <w:p w14:paraId="0A0DD3EA" w14:textId="728AE0ED" w:rsidR="002645F1" w:rsidRPr="0008507A" w:rsidRDefault="002645F1" w:rsidP="001847CB">
      <w:pPr>
        <w:spacing w:line="242" w:lineRule="auto"/>
        <w:ind w:right="20" w:firstLine="397"/>
        <w:jc w:val="both"/>
      </w:pPr>
      <w:r w:rsidRPr="0008507A">
        <w:rPr>
          <w:rFonts w:eastAsia="Times New Roman"/>
        </w:rPr>
        <w:t>Вооруженные Силы Российской Федерации: организационные основы. Состав Вооруженных Сил Российской Федерации. Воинская обязанность и военная служба. Права и обязанности военнослужащих. Боевые традиции и ритуалы Вооруженных Сил Российской Федерации.</w:t>
      </w:r>
    </w:p>
    <w:p w14:paraId="17B2170D" w14:textId="54E3D9F5" w:rsidR="002645F1" w:rsidRPr="0008507A" w:rsidRDefault="002645F1" w:rsidP="001847CB">
      <w:pPr>
        <w:ind w:left="400" w:right="2120"/>
        <w:jc w:val="both"/>
      </w:pPr>
      <w:r w:rsidRPr="0008507A">
        <w:rPr>
          <w:rFonts w:eastAsia="Gabriola"/>
        </w:rPr>
        <w:t>Раздел 3. Основы медицинских знаний и здорового образа жизни</w:t>
      </w:r>
    </w:p>
    <w:p w14:paraId="262B0FE3" w14:textId="56542115" w:rsidR="002645F1" w:rsidRDefault="002645F1" w:rsidP="002645F1">
      <w:pPr>
        <w:spacing w:line="250" w:lineRule="auto"/>
        <w:ind w:left="400" w:right="20"/>
        <w:jc w:val="both"/>
        <w:rPr>
          <w:rFonts w:eastAsia="Times New Roman"/>
          <w:b/>
          <w:bCs/>
        </w:rPr>
      </w:pPr>
      <w:r w:rsidRPr="0008507A">
        <w:rPr>
          <w:rFonts w:eastAsia="Times New Roman"/>
          <w:b/>
          <w:bCs/>
        </w:rPr>
        <w:t>Глава 6. Факторы риска нарушений здоровья: инфекционные и</w:t>
      </w:r>
      <w:r>
        <w:rPr>
          <w:rFonts w:eastAsia="Times New Roman"/>
          <w:b/>
          <w:bCs/>
        </w:rPr>
        <w:t xml:space="preserve"> </w:t>
      </w:r>
      <w:r w:rsidRPr="0008507A">
        <w:rPr>
          <w:rFonts w:eastAsia="Times New Roman"/>
          <w:b/>
          <w:bCs/>
        </w:rPr>
        <w:t xml:space="preserve">неинфекционные заболевания </w:t>
      </w:r>
      <w:r w:rsidR="001847CB">
        <w:rPr>
          <w:rFonts w:eastAsia="Times New Roman"/>
          <w:b/>
          <w:bCs/>
        </w:rPr>
        <w:t>(5 часов)</w:t>
      </w:r>
    </w:p>
    <w:p w14:paraId="5F71377C" w14:textId="442D8191" w:rsidR="002645F1" w:rsidRPr="0008507A" w:rsidRDefault="002645F1" w:rsidP="001847CB">
      <w:pPr>
        <w:spacing w:line="250" w:lineRule="auto"/>
        <w:ind w:right="20" w:firstLine="400"/>
        <w:jc w:val="both"/>
      </w:pPr>
      <w:r w:rsidRPr="0008507A">
        <w:rPr>
          <w:rFonts w:eastAsia="Times New Roman"/>
        </w:rPr>
        <w:t>Медицинское обеспечение индивидуального и общественного здоровья. Здоровый образ жизни и его составляющие. Инфекционные заболевания: их особенности и меры профилактики. Факторы риска неинфекционных заболеваний и меры их профилактики. Профилактика заболеваний, передающихся половым путем.</w:t>
      </w:r>
    </w:p>
    <w:p w14:paraId="156A8157" w14:textId="748605C2" w:rsidR="002645F1" w:rsidRPr="0008507A" w:rsidRDefault="002645F1" w:rsidP="002645F1">
      <w:pPr>
        <w:spacing w:line="259" w:lineRule="auto"/>
        <w:ind w:left="400" w:right="-1"/>
        <w:jc w:val="both"/>
        <w:rPr>
          <w:rFonts w:eastAsia="Times New Roman"/>
          <w:b/>
          <w:bCs/>
        </w:rPr>
      </w:pPr>
      <w:r w:rsidRPr="0008507A">
        <w:rPr>
          <w:rFonts w:eastAsia="Times New Roman"/>
          <w:b/>
          <w:bCs/>
        </w:rPr>
        <w:t>Глава 7. Оказание первой помощи при неотложных состояниях</w:t>
      </w:r>
      <w:r w:rsidR="001847CB">
        <w:rPr>
          <w:rFonts w:eastAsia="Times New Roman"/>
          <w:b/>
          <w:bCs/>
        </w:rPr>
        <w:t xml:space="preserve"> (4 часа)</w:t>
      </w:r>
    </w:p>
    <w:p w14:paraId="31F0B2A9" w14:textId="77777777" w:rsidR="002645F1" w:rsidRPr="0008507A" w:rsidRDefault="002645F1" w:rsidP="002645F1">
      <w:pPr>
        <w:spacing w:line="1" w:lineRule="exact"/>
        <w:jc w:val="both"/>
      </w:pPr>
    </w:p>
    <w:p w14:paraId="5661B480" w14:textId="20D0714B" w:rsidR="002645F1" w:rsidRDefault="002645F1" w:rsidP="001847CB">
      <w:pPr>
        <w:spacing w:line="242" w:lineRule="auto"/>
        <w:ind w:right="20" w:firstLine="397"/>
        <w:jc w:val="both"/>
        <w:rPr>
          <w:rFonts w:eastAsia="Times New Roman"/>
        </w:rPr>
      </w:pPr>
      <w:r w:rsidRPr="0008507A">
        <w:rPr>
          <w:rFonts w:eastAsia="Times New Roman"/>
        </w:rPr>
        <w:t>Первая помощь при неотложных состояниях: закон и порядок. Правила оказания первой помощи при травмах. Первая помощь при кровотечениях, ранениях. Первая помощь: сердечно-легочная реанимация. Первая помощь при ушибах, растяжении связок, вывихах, переломах.</w:t>
      </w:r>
    </w:p>
    <w:p w14:paraId="76F75DBE" w14:textId="514EAE7D" w:rsidR="002645F1" w:rsidRPr="001847CB" w:rsidRDefault="002645F1" w:rsidP="003F26BC">
      <w:pPr>
        <w:spacing w:line="242" w:lineRule="auto"/>
        <w:ind w:right="20" w:firstLine="397"/>
        <w:jc w:val="center"/>
        <w:rPr>
          <w:b/>
        </w:rPr>
      </w:pPr>
      <w:r w:rsidRPr="001847CB">
        <w:rPr>
          <w:rFonts w:eastAsia="Gabriola"/>
          <w:b/>
        </w:rPr>
        <w:t>11 класс</w:t>
      </w:r>
    </w:p>
    <w:p w14:paraId="084EA73D" w14:textId="659647D5" w:rsidR="002645F1" w:rsidRPr="003F26BC" w:rsidRDefault="002645F1" w:rsidP="003F26BC">
      <w:pPr>
        <w:ind w:left="406" w:right="440"/>
        <w:jc w:val="both"/>
        <w:rPr>
          <w:rFonts w:eastAsia="Gabriola"/>
          <w:b/>
        </w:rPr>
      </w:pPr>
      <w:r w:rsidRPr="001847CB">
        <w:rPr>
          <w:rFonts w:eastAsia="Gabriola"/>
          <w:b/>
        </w:rPr>
        <w:t>Раздел 1. Основы комплексной безопасности личности, общества, государства</w:t>
      </w:r>
      <w:r w:rsidR="00246A79">
        <w:rPr>
          <w:rFonts w:eastAsia="Gabriola"/>
          <w:b/>
        </w:rPr>
        <w:t xml:space="preserve"> (</w:t>
      </w:r>
      <w:r w:rsidR="00246A79" w:rsidRPr="00246A79">
        <w:rPr>
          <w:rFonts w:eastAsia="Gabriola"/>
          <w:b/>
        </w:rPr>
        <w:t>15 часов</w:t>
      </w:r>
      <w:r w:rsidR="00246A79">
        <w:rPr>
          <w:rFonts w:eastAsia="Gabriola"/>
          <w:b/>
        </w:rPr>
        <w:t>)</w:t>
      </w:r>
    </w:p>
    <w:p w14:paraId="4C729225" w14:textId="647976B7" w:rsidR="002645F1" w:rsidRPr="00246A79" w:rsidRDefault="002645F1" w:rsidP="00246A79">
      <w:pPr>
        <w:ind w:left="406" w:right="440"/>
        <w:jc w:val="both"/>
        <w:rPr>
          <w:b/>
        </w:rPr>
      </w:pPr>
      <w:r w:rsidRPr="0008507A">
        <w:rPr>
          <w:rFonts w:eastAsia="Times New Roman"/>
          <w:b/>
          <w:bCs/>
        </w:rPr>
        <w:t xml:space="preserve">Глава 1. Научные основы </w:t>
      </w:r>
      <w:proofErr w:type="gramStart"/>
      <w:r w:rsidRPr="0008507A">
        <w:rPr>
          <w:rFonts w:eastAsia="Times New Roman"/>
          <w:b/>
          <w:bCs/>
        </w:rPr>
        <w:t>формирования</w:t>
      </w:r>
      <w:r>
        <w:rPr>
          <w:rFonts w:eastAsia="Times New Roman"/>
          <w:b/>
          <w:bCs/>
        </w:rPr>
        <w:t xml:space="preserve"> </w:t>
      </w:r>
      <w:r w:rsidRPr="0008507A">
        <w:rPr>
          <w:rFonts w:eastAsia="Times New Roman"/>
          <w:b/>
          <w:bCs/>
        </w:rPr>
        <w:t>культуры безопасности жизнедеятельности человека</w:t>
      </w:r>
      <w:proofErr w:type="gramEnd"/>
      <w:r w:rsidRPr="0008507A">
        <w:rPr>
          <w:rFonts w:eastAsia="Times New Roman"/>
          <w:b/>
          <w:bCs/>
        </w:rPr>
        <w:t xml:space="preserve"> в современной среде обитания</w:t>
      </w:r>
      <w:r w:rsidR="00246A79">
        <w:rPr>
          <w:rFonts w:eastAsia="Times New Roman"/>
          <w:b/>
          <w:bCs/>
        </w:rPr>
        <w:t xml:space="preserve"> </w:t>
      </w:r>
      <w:r w:rsidR="00246A79" w:rsidRPr="00246A79">
        <w:rPr>
          <w:rFonts w:eastAsia="Gabriola"/>
          <w:b/>
        </w:rPr>
        <w:t>(5  часов)</w:t>
      </w:r>
    </w:p>
    <w:p w14:paraId="625D7E1D" w14:textId="77777777" w:rsidR="002645F1" w:rsidRPr="0008507A" w:rsidRDefault="002645F1" w:rsidP="002645F1">
      <w:pPr>
        <w:spacing w:line="1" w:lineRule="exact"/>
        <w:jc w:val="both"/>
      </w:pPr>
    </w:p>
    <w:p w14:paraId="4586FAC2" w14:textId="77F4E3D7" w:rsidR="002645F1" w:rsidRPr="001847CB" w:rsidRDefault="002645F1" w:rsidP="001847CB">
      <w:pPr>
        <w:spacing w:line="247" w:lineRule="auto"/>
        <w:ind w:left="6" w:firstLine="397"/>
        <w:jc w:val="both"/>
        <w:rPr>
          <w:rFonts w:eastAsia="Times New Roman"/>
        </w:rPr>
      </w:pPr>
      <w:r w:rsidRPr="0008507A">
        <w:rPr>
          <w:rFonts w:eastAsia="Times New Roman"/>
        </w:rPr>
        <w:t>Проблемы формирования культуры безопасности жизнедеятельности человека в современной среде обитания. Этические и экологические критерии безопасности современной науки и технологий. Общенаучные методологические подходы</w:t>
      </w:r>
      <w:r>
        <w:rPr>
          <w:rFonts w:eastAsia="Times New Roman"/>
        </w:rPr>
        <w:t xml:space="preserve"> </w:t>
      </w:r>
      <w:r w:rsidRPr="0008507A">
        <w:rPr>
          <w:rFonts w:eastAsia="Times New Roman"/>
        </w:rPr>
        <w:t>изучению проблем безопасности жизнедеятельности человека в среде обитания. Основные подходы и принципы обеспечения безопасности объектов в среде жизнедеятельности. Основы управления безопасностью в системе «человек — среда обитания».</w:t>
      </w:r>
    </w:p>
    <w:p w14:paraId="664EB027" w14:textId="2EDF4922" w:rsidR="002645F1" w:rsidRPr="0008507A" w:rsidRDefault="002645F1" w:rsidP="002645F1">
      <w:pPr>
        <w:ind w:left="406"/>
        <w:jc w:val="both"/>
      </w:pPr>
      <w:r w:rsidRPr="0008507A">
        <w:rPr>
          <w:rFonts w:eastAsia="Times New Roman"/>
          <w:b/>
          <w:bCs/>
        </w:rPr>
        <w:t>Глава 2. Комплекс мер</w:t>
      </w:r>
      <w:r>
        <w:rPr>
          <w:rFonts w:eastAsia="Times New Roman"/>
          <w:b/>
          <w:bCs/>
        </w:rPr>
        <w:t xml:space="preserve"> </w:t>
      </w:r>
      <w:r w:rsidRPr="0008507A">
        <w:rPr>
          <w:rFonts w:eastAsia="Times New Roman"/>
          <w:b/>
          <w:bCs/>
        </w:rPr>
        <w:t>взаимной ответственности личности,</w:t>
      </w:r>
      <w:r>
        <w:rPr>
          <w:rFonts w:eastAsia="Times New Roman"/>
          <w:b/>
          <w:bCs/>
        </w:rPr>
        <w:t xml:space="preserve"> </w:t>
      </w:r>
      <w:r w:rsidRPr="0008507A">
        <w:rPr>
          <w:rFonts w:eastAsia="Times New Roman"/>
          <w:b/>
          <w:bCs/>
        </w:rPr>
        <w:t>общества, государства</w:t>
      </w:r>
      <w:r>
        <w:rPr>
          <w:rFonts w:eastAsia="Times New Roman"/>
          <w:b/>
          <w:bCs/>
        </w:rPr>
        <w:t xml:space="preserve"> </w:t>
      </w:r>
      <w:r w:rsidRPr="0008507A">
        <w:rPr>
          <w:rFonts w:eastAsia="Times New Roman"/>
          <w:b/>
          <w:bCs/>
        </w:rPr>
        <w:t>по обеспечению безопасности</w:t>
      </w:r>
      <w:r w:rsidR="00246A79" w:rsidRPr="00246A79">
        <w:rPr>
          <w:rFonts w:eastAsia="Times New Roman"/>
          <w:b/>
          <w:bCs/>
        </w:rPr>
        <w:t>(5  часов)</w:t>
      </w:r>
    </w:p>
    <w:p w14:paraId="73C8B38A" w14:textId="77777777" w:rsidR="002645F1" w:rsidRPr="0008507A" w:rsidRDefault="002645F1" w:rsidP="002645F1">
      <w:pPr>
        <w:spacing w:line="11" w:lineRule="exact"/>
        <w:jc w:val="both"/>
      </w:pPr>
    </w:p>
    <w:p w14:paraId="13D204DD" w14:textId="08D5A293" w:rsidR="002645F1" w:rsidRPr="0008507A" w:rsidRDefault="002645F1" w:rsidP="001847CB">
      <w:pPr>
        <w:spacing w:line="250" w:lineRule="auto"/>
        <w:ind w:left="6" w:right="20" w:firstLine="397"/>
        <w:jc w:val="both"/>
      </w:pPr>
      <w:r w:rsidRPr="0008507A">
        <w:rPr>
          <w:rFonts w:eastAsia="Times New Roman"/>
        </w:rPr>
        <w:t xml:space="preserve">Обеспечение национальной безопасности России. Обеспечение социальной, экономической и государственной безопасности. Меры государства по противодействию военным угрозам, экстремизму, терроризму. Защита населения и территорий в чрезвычайных ситуациях. </w:t>
      </w:r>
      <w:r w:rsidRPr="0008507A">
        <w:rPr>
          <w:rFonts w:eastAsia="Times New Roman"/>
        </w:rPr>
        <w:lastRenderedPageBreak/>
        <w:t>Поисково-спасательная служба МЧС России. Международное сотрудничество России по противодействию военным угрозам, экстремизму, терроризму.</w:t>
      </w:r>
    </w:p>
    <w:p w14:paraId="7B114528" w14:textId="31906CA7" w:rsidR="002645F1" w:rsidRPr="0008507A" w:rsidRDefault="002645F1" w:rsidP="002645F1">
      <w:pPr>
        <w:spacing w:line="262" w:lineRule="auto"/>
        <w:ind w:left="406" w:right="2320"/>
        <w:jc w:val="both"/>
      </w:pPr>
      <w:r w:rsidRPr="0008507A">
        <w:rPr>
          <w:rFonts w:eastAsia="Times New Roman"/>
          <w:b/>
          <w:bCs/>
        </w:rPr>
        <w:t>Глава 3. Экстремальные ситуации и безопасность человека</w:t>
      </w:r>
      <w:r w:rsidR="00246A79" w:rsidRPr="00246A79">
        <w:rPr>
          <w:rFonts w:eastAsia="Times New Roman"/>
          <w:b/>
          <w:bCs/>
        </w:rPr>
        <w:t>(5  часов)</w:t>
      </w:r>
    </w:p>
    <w:p w14:paraId="60971C8B" w14:textId="77777777" w:rsidR="002645F1" w:rsidRPr="0008507A" w:rsidRDefault="002645F1" w:rsidP="002645F1">
      <w:pPr>
        <w:spacing w:line="1" w:lineRule="exact"/>
        <w:jc w:val="both"/>
      </w:pPr>
    </w:p>
    <w:p w14:paraId="45602E87" w14:textId="06CA916F" w:rsidR="002645F1" w:rsidRPr="001847CB" w:rsidRDefault="002645F1" w:rsidP="001847CB">
      <w:pPr>
        <w:spacing w:line="248" w:lineRule="auto"/>
        <w:ind w:left="6" w:firstLine="397"/>
        <w:jc w:val="both"/>
        <w:rPr>
          <w:rFonts w:eastAsia="Times New Roman"/>
        </w:rPr>
      </w:pPr>
      <w:r w:rsidRPr="0008507A">
        <w:rPr>
          <w:rFonts w:eastAsia="Times New Roman"/>
        </w:rPr>
        <w:t>Экстремальные ситуации криминогенного характера. Экстремизм, терроризм и безопасность человека. Наркотизм</w:t>
      </w:r>
      <w:r>
        <w:rPr>
          <w:rFonts w:eastAsia="Times New Roman"/>
        </w:rPr>
        <w:t xml:space="preserve">, </w:t>
      </w:r>
      <w:r w:rsidRPr="0008507A">
        <w:rPr>
          <w:rFonts w:eastAsia="Times New Roman"/>
        </w:rPr>
        <w:t>безопасность человека. Дорожно-транспортная безопасность. Вынужденное автономное существование в природных условиях.</w:t>
      </w:r>
    </w:p>
    <w:p w14:paraId="2C8547B0" w14:textId="243A135C" w:rsidR="002645F1" w:rsidRPr="0008507A" w:rsidRDefault="002645F1" w:rsidP="001847CB">
      <w:pPr>
        <w:ind w:left="400"/>
        <w:jc w:val="both"/>
      </w:pPr>
      <w:r w:rsidRPr="0008507A">
        <w:rPr>
          <w:rFonts w:eastAsia="Gabriola"/>
        </w:rPr>
        <w:t>Раздел 2. Военная безопасность государства</w:t>
      </w:r>
    </w:p>
    <w:p w14:paraId="101BF5CB" w14:textId="5A88DC28" w:rsidR="002645F1" w:rsidRPr="0008507A" w:rsidRDefault="002645F1" w:rsidP="002645F1">
      <w:pPr>
        <w:spacing w:line="261" w:lineRule="auto"/>
        <w:ind w:left="400" w:right="-1"/>
        <w:jc w:val="both"/>
      </w:pPr>
      <w:r w:rsidRPr="0008507A">
        <w:rPr>
          <w:rFonts w:eastAsia="Times New Roman"/>
          <w:b/>
          <w:bCs/>
        </w:rPr>
        <w:t>Глава 4. Вооруженные Силы Российской Федерации на защите государства от военных угроз</w:t>
      </w:r>
      <w:r w:rsidR="00246A79">
        <w:rPr>
          <w:rFonts w:eastAsia="Times New Roman"/>
          <w:b/>
          <w:bCs/>
        </w:rPr>
        <w:t xml:space="preserve"> </w:t>
      </w:r>
      <w:r w:rsidR="00246A79" w:rsidRPr="00246A79">
        <w:rPr>
          <w:rFonts w:eastAsia="Times New Roman"/>
          <w:b/>
          <w:bCs/>
        </w:rPr>
        <w:t>(5  часов)</w:t>
      </w:r>
    </w:p>
    <w:p w14:paraId="1BB131D5" w14:textId="77777777" w:rsidR="002645F1" w:rsidRPr="0008507A" w:rsidRDefault="002645F1" w:rsidP="002645F1">
      <w:pPr>
        <w:spacing w:line="1" w:lineRule="exact"/>
        <w:jc w:val="both"/>
      </w:pPr>
    </w:p>
    <w:p w14:paraId="3ADB22EF" w14:textId="63058790" w:rsidR="002645F1" w:rsidRPr="0008507A" w:rsidRDefault="002645F1" w:rsidP="001847CB">
      <w:pPr>
        <w:spacing w:line="247" w:lineRule="auto"/>
        <w:ind w:right="20" w:firstLine="397"/>
        <w:jc w:val="both"/>
      </w:pPr>
      <w:r w:rsidRPr="0008507A">
        <w:rPr>
          <w:rFonts w:eastAsia="Times New Roman"/>
        </w:rPr>
        <w:t>Основные задачи Вооруженных Сил. Правовые основы воинской обязанности. Правовые основы военной службы. Под</w:t>
      </w:r>
      <w:r>
        <w:rPr>
          <w:rFonts w:eastAsia="Times New Roman"/>
        </w:rPr>
        <w:t>г</w:t>
      </w:r>
      <w:r w:rsidRPr="0008507A">
        <w:rPr>
          <w:rFonts w:eastAsia="Times New Roman"/>
        </w:rPr>
        <w:t>отовка граждан к военной службе: обязательная и добровольная. Требования воинской деятельности к личности военнослужащего.</w:t>
      </w:r>
    </w:p>
    <w:p w14:paraId="03D8045E" w14:textId="10485513" w:rsidR="002645F1" w:rsidRPr="0008507A" w:rsidRDefault="002645F1" w:rsidP="002645F1">
      <w:pPr>
        <w:spacing w:line="261" w:lineRule="auto"/>
        <w:ind w:right="-1" w:firstLine="400"/>
        <w:jc w:val="both"/>
      </w:pPr>
      <w:r w:rsidRPr="0008507A">
        <w:rPr>
          <w:rFonts w:eastAsia="Times New Roman"/>
          <w:b/>
          <w:bCs/>
        </w:rPr>
        <w:t>Глава 5. Особенности военной службы в современной Российской армии</w:t>
      </w:r>
      <w:r w:rsidR="00246A79">
        <w:rPr>
          <w:rFonts w:eastAsia="Times New Roman"/>
          <w:b/>
          <w:bCs/>
        </w:rPr>
        <w:t xml:space="preserve"> </w:t>
      </w:r>
      <w:r w:rsidR="00246A79" w:rsidRPr="00246A79">
        <w:rPr>
          <w:rFonts w:eastAsia="Times New Roman"/>
          <w:b/>
          <w:bCs/>
        </w:rPr>
        <w:t>(5  часов)</w:t>
      </w:r>
    </w:p>
    <w:p w14:paraId="112C3FF3" w14:textId="77777777" w:rsidR="002645F1" w:rsidRPr="0008507A" w:rsidRDefault="002645F1" w:rsidP="002645F1">
      <w:pPr>
        <w:spacing w:line="1" w:lineRule="exact"/>
        <w:jc w:val="both"/>
      </w:pPr>
    </w:p>
    <w:p w14:paraId="6FF6E21B" w14:textId="662E82AA" w:rsidR="002645F1" w:rsidRPr="0008507A" w:rsidRDefault="002645F1" w:rsidP="001847CB">
      <w:pPr>
        <w:spacing w:line="247" w:lineRule="auto"/>
        <w:ind w:right="20" w:firstLine="397"/>
        <w:jc w:val="both"/>
      </w:pPr>
      <w:r w:rsidRPr="0008507A">
        <w:rPr>
          <w:rFonts w:eastAsia="Times New Roman"/>
        </w:rPr>
        <w:t>Особенности военной службы по призыву и альтернативной гражданской службы. Военные гуманитарные миссии России в «горячих точках» мира. Военные операции на территории России: борьба с терроризмом. Военные учения Вооруженных Сил Российской Федерации. Боевая слава российских воинов.</w:t>
      </w:r>
    </w:p>
    <w:p w14:paraId="43B812D6" w14:textId="2157AE6B" w:rsidR="002645F1" w:rsidRPr="0008507A" w:rsidRDefault="002645F1" w:rsidP="001847CB">
      <w:pPr>
        <w:ind w:left="400" w:right="880"/>
        <w:jc w:val="both"/>
      </w:pPr>
      <w:r w:rsidRPr="0008507A">
        <w:rPr>
          <w:rFonts w:eastAsia="Gabriola"/>
        </w:rPr>
        <w:t>Раздел 3. Основы медицинских знаний и здорового образа жизни</w:t>
      </w:r>
    </w:p>
    <w:p w14:paraId="07B77C2E" w14:textId="20A9E365" w:rsidR="002645F1" w:rsidRDefault="002645F1" w:rsidP="002645F1">
      <w:pPr>
        <w:spacing w:line="255" w:lineRule="auto"/>
        <w:ind w:firstLine="426"/>
        <w:jc w:val="both"/>
        <w:rPr>
          <w:rFonts w:eastAsia="Times New Roman"/>
          <w:b/>
          <w:bCs/>
        </w:rPr>
      </w:pPr>
      <w:r w:rsidRPr="0008507A">
        <w:rPr>
          <w:rFonts w:eastAsia="Times New Roman"/>
          <w:b/>
          <w:bCs/>
        </w:rPr>
        <w:t xml:space="preserve">Глава 6. Основы здорового образа жизни </w:t>
      </w:r>
      <w:r w:rsidR="00246A79" w:rsidRPr="00246A79">
        <w:rPr>
          <w:rFonts w:eastAsia="Times New Roman"/>
          <w:b/>
          <w:bCs/>
        </w:rPr>
        <w:t>(5  часов)</w:t>
      </w:r>
    </w:p>
    <w:p w14:paraId="620E463D" w14:textId="3BCAFF9C" w:rsidR="002645F1" w:rsidRPr="0008507A" w:rsidRDefault="002645F1" w:rsidP="001847CB">
      <w:pPr>
        <w:spacing w:line="255" w:lineRule="auto"/>
        <w:ind w:firstLine="426"/>
        <w:jc w:val="both"/>
      </w:pPr>
      <w:r w:rsidRPr="0008507A">
        <w:rPr>
          <w:rFonts w:eastAsia="Times New Roman"/>
        </w:rPr>
        <w:t>Демографическая ситуация в России. Культура здорового</w:t>
      </w:r>
      <w:r>
        <w:rPr>
          <w:rFonts w:eastAsia="Times New Roman"/>
        </w:rPr>
        <w:t xml:space="preserve"> </w:t>
      </w:r>
      <w:r w:rsidRPr="0008507A">
        <w:rPr>
          <w:rFonts w:eastAsia="Times New Roman"/>
        </w:rPr>
        <w:t>образа жизни. Культура питания. Культура здорового образа жизни и репродуктивное здоровье. Вредные привычки. Культура движения.</w:t>
      </w:r>
    </w:p>
    <w:p w14:paraId="58A9815A" w14:textId="4884097A" w:rsidR="002645F1" w:rsidRDefault="002645F1" w:rsidP="002645F1">
      <w:pPr>
        <w:ind w:firstLine="426"/>
        <w:jc w:val="both"/>
        <w:rPr>
          <w:rFonts w:eastAsia="Times New Roman"/>
          <w:b/>
          <w:bCs/>
        </w:rPr>
      </w:pPr>
      <w:r w:rsidRPr="0008507A">
        <w:rPr>
          <w:rFonts w:eastAsia="Times New Roman"/>
          <w:b/>
          <w:bCs/>
        </w:rPr>
        <w:t>Глава 7. Первая помощь</w:t>
      </w:r>
      <w:r>
        <w:rPr>
          <w:rFonts w:eastAsia="Times New Roman"/>
          <w:b/>
          <w:bCs/>
        </w:rPr>
        <w:t xml:space="preserve"> </w:t>
      </w:r>
      <w:r w:rsidRPr="0008507A">
        <w:rPr>
          <w:rFonts w:eastAsia="Times New Roman"/>
          <w:b/>
          <w:bCs/>
        </w:rPr>
        <w:t xml:space="preserve">при неотложных состояниях </w:t>
      </w:r>
      <w:r w:rsidR="00246A79" w:rsidRPr="00246A79">
        <w:rPr>
          <w:rFonts w:eastAsia="Times New Roman"/>
          <w:b/>
          <w:bCs/>
        </w:rPr>
        <w:t>(5  часов)</w:t>
      </w:r>
    </w:p>
    <w:p w14:paraId="79D448D0" w14:textId="77777777" w:rsidR="002645F1" w:rsidRPr="0008507A" w:rsidRDefault="002645F1" w:rsidP="002645F1">
      <w:pPr>
        <w:ind w:firstLine="426"/>
        <w:jc w:val="both"/>
      </w:pPr>
      <w:r w:rsidRPr="0008507A">
        <w:rPr>
          <w:rFonts w:eastAsia="Times New Roman"/>
        </w:rPr>
        <w:t>Медико-психологическая помощь. Первая помощь при</w:t>
      </w:r>
      <w:r>
        <w:rPr>
          <w:rFonts w:eastAsia="Times New Roman"/>
        </w:rPr>
        <w:t xml:space="preserve"> </w:t>
      </w:r>
      <w:r w:rsidRPr="0008507A">
        <w:rPr>
          <w:rFonts w:eastAsia="Times New Roman"/>
        </w:rPr>
        <w:t>ранениях. Первая помощь при поражении радиацией, отравляющими веществами, при химических и термических ожогах, обморожении. Первая помощь при дорожно-транспортном происшествии. Первая помощь при отравлении никотином, алкоголем, лекарствами, ядами, наркотическими веществами.</w:t>
      </w:r>
    </w:p>
    <w:p w14:paraId="452EE8CC" w14:textId="77777777" w:rsidR="002645F1" w:rsidRDefault="002645F1" w:rsidP="000D587F">
      <w:pPr>
        <w:spacing w:line="230" w:lineRule="exact"/>
        <w:ind w:firstLine="397"/>
        <w:jc w:val="both"/>
        <w:rPr>
          <w:sz w:val="26"/>
          <w:szCs w:val="26"/>
          <w:lang w:eastAsia="en-US"/>
        </w:rPr>
      </w:pPr>
    </w:p>
    <w:p w14:paraId="62752662" w14:textId="77777777" w:rsidR="00257495" w:rsidRDefault="00257495" w:rsidP="001847CB">
      <w:pPr>
        <w:spacing w:line="230" w:lineRule="exact"/>
        <w:jc w:val="both"/>
        <w:rPr>
          <w:sz w:val="26"/>
          <w:szCs w:val="26"/>
          <w:lang w:eastAsia="en-US"/>
        </w:rPr>
        <w:sectPr w:rsidR="00257495" w:rsidSect="007B34E8">
          <w:pgSz w:w="16838" w:h="11906" w:orient="landscape"/>
          <w:pgMar w:top="850" w:right="1134" w:bottom="1134" w:left="1134" w:header="708" w:footer="708" w:gutter="0"/>
          <w:cols w:space="708"/>
          <w:docGrid w:linePitch="360"/>
        </w:sectPr>
      </w:pPr>
    </w:p>
    <w:p w14:paraId="76B605CB" w14:textId="0EBF7842" w:rsidR="002645F1" w:rsidRDefault="002645F1" w:rsidP="001847CB">
      <w:pPr>
        <w:spacing w:line="230" w:lineRule="exact"/>
        <w:jc w:val="both"/>
        <w:rPr>
          <w:sz w:val="26"/>
          <w:szCs w:val="26"/>
          <w:lang w:eastAsia="en-US"/>
        </w:rPr>
      </w:pPr>
    </w:p>
    <w:p w14:paraId="39B9B2F6" w14:textId="77777777" w:rsidR="002645F1" w:rsidRDefault="002645F1" w:rsidP="000D587F">
      <w:pPr>
        <w:spacing w:line="230" w:lineRule="exact"/>
        <w:ind w:firstLine="397"/>
        <w:jc w:val="both"/>
        <w:rPr>
          <w:sz w:val="26"/>
          <w:szCs w:val="26"/>
          <w:lang w:eastAsia="en-US"/>
        </w:rPr>
      </w:pPr>
    </w:p>
    <w:p w14:paraId="705ED247" w14:textId="638B69B9" w:rsidR="001847CB" w:rsidRDefault="001847CB" w:rsidP="001847CB">
      <w:pPr>
        <w:suppressAutoHyphens/>
        <w:ind w:firstLine="567"/>
        <w:jc w:val="center"/>
      </w:pPr>
      <w:r w:rsidRPr="007B34E8">
        <w:rPr>
          <w:rFonts w:eastAsia="Times New Roman"/>
          <w:b/>
          <w:sz w:val="28"/>
          <w:szCs w:val="28"/>
          <w:lang w:eastAsia="en-US"/>
        </w:rPr>
        <w:t>6. Учебно-тематическое планирование</w:t>
      </w:r>
    </w:p>
    <w:p w14:paraId="70449944" w14:textId="5E9A9FD4" w:rsidR="00031223" w:rsidRPr="000F52B2" w:rsidRDefault="000F52B2" w:rsidP="001847CB">
      <w:pPr>
        <w:suppressAutoHyphens/>
        <w:ind w:firstLine="567"/>
      </w:pPr>
      <w:r w:rsidRPr="000F52B2">
        <w:t>Количество часов</w:t>
      </w:r>
      <w:r w:rsidR="002645F1">
        <w:t>.</w:t>
      </w:r>
    </w:p>
    <w:p w14:paraId="0B8CAEDB" w14:textId="5A72E770" w:rsidR="000F52B2" w:rsidRPr="000F52B2" w:rsidRDefault="000F52B2" w:rsidP="000F52B2">
      <w:pPr>
        <w:suppressAutoHyphens/>
        <w:ind w:firstLine="567"/>
      </w:pPr>
      <w:r w:rsidRPr="000F52B2">
        <w:t>Всего 34 час</w:t>
      </w:r>
      <w:r w:rsidR="00031223">
        <w:t>а,</w:t>
      </w:r>
      <w:r w:rsidRPr="000F52B2">
        <w:t xml:space="preserve"> в неделю 1</w:t>
      </w:r>
      <w:r w:rsidR="00031223">
        <w:t xml:space="preserve"> </w:t>
      </w:r>
      <w:r w:rsidRPr="000F52B2">
        <w:t>час.</w:t>
      </w:r>
    </w:p>
    <w:p w14:paraId="607DD6AE" w14:textId="6CF283A5" w:rsidR="00031223" w:rsidRPr="000F52B2" w:rsidRDefault="000F52B2" w:rsidP="001847CB">
      <w:pPr>
        <w:suppressAutoHyphens/>
        <w:ind w:firstLine="567"/>
        <w:jc w:val="both"/>
      </w:pPr>
      <w:r w:rsidRPr="000F52B2">
        <w:t xml:space="preserve">Планирование составлено на основе программы </w:t>
      </w:r>
      <w:r w:rsidR="00031223" w:rsidRPr="00031223">
        <w:t>Основы безопасности жизнедеятельности</w:t>
      </w:r>
      <w:r w:rsidR="000D587F">
        <w:t xml:space="preserve"> : </w:t>
      </w:r>
      <w:r w:rsidR="00031223" w:rsidRPr="00031223">
        <w:t xml:space="preserve">Базовый уровень: рабочая программа. 10–11 классы: учебно-методическое пособие / С. В. Ким. — М.: </w:t>
      </w:r>
      <w:proofErr w:type="spellStart"/>
      <w:r w:rsidR="00031223" w:rsidRPr="00031223">
        <w:t>Вентана</w:t>
      </w:r>
      <w:proofErr w:type="spellEnd"/>
      <w:r w:rsidR="00031223" w:rsidRPr="00031223">
        <w:t>-Граф, 2019. — 105 с. — (Российский учебник).</w:t>
      </w:r>
    </w:p>
    <w:p w14:paraId="7017CAC5" w14:textId="2EB1515F" w:rsidR="000F52B2" w:rsidRPr="001847CB" w:rsidRDefault="000F52B2" w:rsidP="001847CB">
      <w:pPr>
        <w:ind w:firstLine="567"/>
        <w:jc w:val="both"/>
      </w:pPr>
      <w:r w:rsidRPr="000F52B2">
        <w:t>Учебник: Основы безопасности жизнедеятельности</w:t>
      </w:r>
      <w:proofErr w:type="gramStart"/>
      <w:r w:rsidR="000D587F">
        <w:t xml:space="preserve"> :</w:t>
      </w:r>
      <w:proofErr w:type="gramEnd"/>
      <w:r w:rsidRPr="000F52B2">
        <w:t xml:space="preserve"> 10</w:t>
      </w:r>
      <w:r w:rsidR="000D587F">
        <w:t xml:space="preserve"> – 11 </w:t>
      </w:r>
      <w:r w:rsidRPr="000F52B2">
        <w:t>кл</w:t>
      </w:r>
      <w:r w:rsidR="000D587F">
        <w:t xml:space="preserve">ассы </w:t>
      </w:r>
      <w:r w:rsidRPr="000F52B2">
        <w:t>:</w:t>
      </w:r>
      <w:r w:rsidR="000D587F">
        <w:t xml:space="preserve"> базовый уровень : учебник / С.В. Ким, В.А. Горский. – 2-е изд., стереотип. – М.</w:t>
      </w:r>
      <w:proofErr w:type="gramStart"/>
      <w:r w:rsidR="000D587F">
        <w:t xml:space="preserve"> :</w:t>
      </w:r>
      <w:proofErr w:type="gramEnd"/>
      <w:r w:rsidR="000D587F">
        <w:t xml:space="preserve"> </w:t>
      </w:r>
      <w:proofErr w:type="spellStart"/>
      <w:r w:rsidR="000D587F">
        <w:t>Вентана</w:t>
      </w:r>
      <w:proofErr w:type="spellEnd"/>
      <w:r w:rsidR="000D587F">
        <w:t xml:space="preserve">-Граф, 2020. – 396, </w:t>
      </w:r>
      <w:r w:rsidR="000D587F" w:rsidRPr="000D587F">
        <w:t>[4]</w:t>
      </w:r>
      <w:r w:rsidR="000D587F">
        <w:t xml:space="preserve"> с. : ил. – (Российский учебник)</w:t>
      </w:r>
      <w:r w:rsidRPr="000F52B2">
        <w:t xml:space="preserve"> </w:t>
      </w:r>
    </w:p>
    <w:p w14:paraId="37069ACA" w14:textId="7A20A146" w:rsidR="007B34E8" w:rsidRPr="007B34E8" w:rsidRDefault="007B34E8" w:rsidP="007B34E8">
      <w:pPr>
        <w:widowControl w:val="0"/>
        <w:shd w:val="clear" w:color="auto" w:fill="FFFFFF"/>
        <w:autoSpaceDE w:val="0"/>
        <w:autoSpaceDN w:val="0"/>
        <w:adjustRightInd w:val="0"/>
        <w:spacing w:after="200" w:line="276" w:lineRule="auto"/>
        <w:ind w:left="720"/>
        <w:contextualSpacing/>
        <w:jc w:val="center"/>
        <w:rPr>
          <w:rFonts w:eastAsia="Times New Roman"/>
          <w:b/>
          <w:sz w:val="28"/>
          <w:szCs w:val="28"/>
          <w:lang w:eastAsia="en-US"/>
        </w:rPr>
      </w:pPr>
    </w:p>
    <w:tbl>
      <w:tblPr>
        <w:tblW w:w="1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1"/>
        <w:gridCol w:w="7043"/>
        <w:gridCol w:w="1305"/>
        <w:gridCol w:w="3489"/>
        <w:gridCol w:w="1843"/>
      </w:tblGrid>
      <w:tr w:rsidR="007B34E8" w:rsidRPr="007B34E8" w14:paraId="2A211A16" w14:textId="77777777" w:rsidTr="007B34E8">
        <w:trPr>
          <w:trHeight w:val="18"/>
          <w:tblHeader/>
          <w:jc w:val="center"/>
        </w:trPr>
        <w:tc>
          <w:tcPr>
            <w:tcW w:w="851" w:type="dxa"/>
            <w:shd w:val="clear" w:color="auto" w:fill="FFFFFF"/>
            <w:vAlign w:val="center"/>
          </w:tcPr>
          <w:p w14:paraId="136D102D" w14:textId="77777777" w:rsidR="007B34E8" w:rsidRPr="007B34E8" w:rsidRDefault="007B34E8" w:rsidP="007B34E8">
            <w:pPr>
              <w:jc w:val="center"/>
              <w:rPr>
                <w:rFonts w:eastAsia="Times New Roman"/>
                <w:b/>
                <w:bCs/>
                <w:color w:val="000000" w:themeColor="text1"/>
              </w:rPr>
            </w:pPr>
            <w:r w:rsidRPr="007B34E8">
              <w:rPr>
                <w:rFonts w:eastAsia="Times New Roman"/>
                <w:b/>
                <w:bCs/>
                <w:color w:val="000000" w:themeColor="text1"/>
              </w:rPr>
              <w:t>№ п/п</w:t>
            </w:r>
          </w:p>
        </w:tc>
        <w:tc>
          <w:tcPr>
            <w:tcW w:w="7043" w:type="dxa"/>
            <w:shd w:val="clear" w:color="auto" w:fill="FFFFFF"/>
            <w:tcMar>
              <w:top w:w="113" w:type="dxa"/>
              <w:left w:w="170" w:type="dxa"/>
              <w:bottom w:w="113" w:type="dxa"/>
              <w:right w:w="170" w:type="dxa"/>
            </w:tcMar>
            <w:vAlign w:val="center"/>
            <w:hideMark/>
          </w:tcPr>
          <w:p w14:paraId="5A124B30" w14:textId="77777777" w:rsidR="007B34E8" w:rsidRPr="007B34E8" w:rsidRDefault="007B34E8" w:rsidP="007B34E8">
            <w:pPr>
              <w:jc w:val="center"/>
              <w:rPr>
                <w:rFonts w:eastAsia="Times New Roman"/>
                <w:color w:val="000000" w:themeColor="text1"/>
              </w:rPr>
            </w:pPr>
            <w:r w:rsidRPr="007B34E8">
              <w:rPr>
                <w:rFonts w:eastAsia="Times New Roman"/>
                <w:b/>
                <w:bCs/>
                <w:color w:val="000000" w:themeColor="text1"/>
              </w:rPr>
              <w:t>Наименование разделов и тем</w:t>
            </w:r>
          </w:p>
        </w:tc>
        <w:tc>
          <w:tcPr>
            <w:tcW w:w="1305" w:type="dxa"/>
            <w:shd w:val="clear" w:color="auto" w:fill="FFFFFF"/>
            <w:vAlign w:val="center"/>
          </w:tcPr>
          <w:p w14:paraId="0ADB5D29" w14:textId="77777777" w:rsidR="007B34E8" w:rsidRPr="007B34E8" w:rsidRDefault="007B34E8" w:rsidP="007B34E8">
            <w:pPr>
              <w:jc w:val="center"/>
              <w:rPr>
                <w:rFonts w:eastAsia="Times New Roman"/>
                <w:b/>
                <w:bCs/>
                <w:color w:val="000000" w:themeColor="text1"/>
              </w:rPr>
            </w:pPr>
            <w:r w:rsidRPr="007B34E8">
              <w:rPr>
                <w:rFonts w:eastAsia="Times New Roman"/>
                <w:b/>
                <w:bCs/>
                <w:color w:val="000000" w:themeColor="text1"/>
              </w:rPr>
              <w:t>Всего часов</w:t>
            </w:r>
          </w:p>
        </w:tc>
        <w:tc>
          <w:tcPr>
            <w:tcW w:w="3489" w:type="dxa"/>
            <w:shd w:val="clear" w:color="auto" w:fill="FFFFFF"/>
          </w:tcPr>
          <w:p w14:paraId="1C91B6E1" w14:textId="77777777" w:rsidR="007B34E8" w:rsidRPr="007B34E8" w:rsidRDefault="007B34E8" w:rsidP="007B34E8">
            <w:pPr>
              <w:jc w:val="center"/>
              <w:rPr>
                <w:rFonts w:eastAsia="Times New Roman"/>
                <w:b/>
                <w:bCs/>
                <w:color w:val="000000" w:themeColor="text1"/>
              </w:rPr>
            </w:pPr>
            <w:r w:rsidRPr="007B34E8">
              <w:rPr>
                <w:rFonts w:eastAsia="Times New Roman"/>
                <w:b/>
                <w:bCs/>
                <w:color w:val="000000" w:themeColor="text1"/>
              </w:rPr>
              <w:t>Виды деятельности</w:t>
            </w:r>
          </w:p>
        </w:tc>
        <w:tc>
          <w:tcPr>
            <w:tcW w:w="1843" w:type="dxa"/>
            <w:shd w:val="clear" w:color="auto" w:fill="FFFFFF"/>
          </w:tcPr>
          <w:p w14:paraId="1D218612" w14:textId="77777777" w:rsidR="007B34E8" w:rsidRPr="007B34E8" w:rsidRDefault="007B34E8" w:rsidP="007B34E8">
            <w:pPr>
              <w:jc w:val="center"/>
              <w:rPr>
                <w:rFonts w:eastAsia="Times New Roman"/>
                <w:b/>
                <w:bCs/>
                <w:color w:val="000000" w:themeColor="text1"/>
              </w:rPr>
            </w:pPr>
            <w:r w:rsidRPr="007B34E8">
              <w:rPr>
                <w:rFonts w:eastAsia="Times New Roman"/>
                <w:b/>
                <w:bCs/>
                <w:color w:val="000000" w:themeColor="text1"/>
              </w:rPr>
              <w:t>Целевые приоритеты воспитания</w:t>
            </w:r>
          </w:p>
        </w:tc>
      </w:tr>
      <w:tr w:rsidR="007B34E8" w:rsidRPr="007B34E8" w14:paraId="30F60926" w14:textId="77777777" w:rsidTr="007B34E8">
        <w:trPr>
          <w:trHeight w:val="18"/>
          <w:jc w:val="center"/>
        </w:trPr>
        <w:tc>
          <w:tcPr>
            <w:tcW w:w="851" w:type="dxa"/>
            <w:shd w:val="clear" w:color="auto" w:fill="FFFFFF"/>
            <w:vAlign w:val="center"/>
          </w:tcPr>
          <w:p w14:paraId="52F284A6" w14:textId="77777777" w:rsidR="007B34E8" w:rsidRPr="007B34E8" w:rsidRDefault="007B34E8" w:rsidP="007B34E8">
            <w:pPr>
              <w:jc w:val="center"/>
              <w:rPr>
                <w:color w:val="000000" w:themeColor="text1"/>
              </w:rPr>
            </w:pPr>
          </w:p>
        </w:tc>
        <w:tc>
          <w:tcPr>
            <w:tcW w:w="7043" w:type="dxa"/>
            <w:shd w:val="clear" w:color="auto" w:fill="FFFFFF"/>
            <w:tcMar>
              <w:top w:w="113" w:type="dxa"/>
              <w:left w:w="170" w:type="dxa"/>
              <w:bottom w:w="113" w:type="dxa"/>
              <w:right w:w="170" w:type="dxa"/>
            </w:tcMar>
            <w:vAlign w:val="center"/>
          </w:tcPr>
          <w:p w14:paraId="1C723E3F" w14:textId="77777777" w:rsidR="007B34E8" w:rsidRDefault="007B34E8" w:rsidP="007B34E8">
            <w:r w:rsidRPr="00154DD7">
              <w:t>Раздел 1. Основы безопасности личности, общества, государства</w:t>
            </w:r>
          </w:p>
          <w:p w14:paraId="3CD7B929" w14:textId="77CFC5F4" w:rsidR="005C298C" w:rsidRPr="007B34E8" w:rsidRDefault="005C298C" w:rsidP="005C298C">
            <w:pPr>
              <w:rPr>
                <w:b/>
                <w:color w:val="000000" w:themeColor="text1"/>
              </w:rPr>
            </w:pPr>
            <w:r w:rsidRPr="005C298C">
              <w:rPr>
                <w:b/>
                <w:color w:val="000000" w:themeColor="text1"/>
              </w:rPr>
              <w:t xml:space="preserve">Глава 1. Научные основы обеспечения безопасности жизнедеятельности человека в современной среде обитания </w:t>
            </w:r>
          </w:p>
        </w:tc>
        <w:tc>
          <w:tcPr>
            <w:tcW w:w="1305" w:type="dxa"/>
            <w:shd w:val="clear" w:color="auto" w:fill="FFFFFF"/>
            <w:vAlign w:val="center"/>
          </w:tcPr>
          <w:p w14:paraId="3AE7201A" w14:textId="1B4D1949" w:rsidR="007B34E8" w:rsidRPr="007B34E8" w:rsidRDefault="005C298C" w:rsidP="007B34E8">
            <w:pPr>
              <w:jc w:val="center"/>
              <w:rPr>
                <w:color w:val="000000" w:themeColor="text1"/>
              </w:rPr>
            </w:pPr>
            <w:r>
              <w:rPr>
                <w:rFonts w:eastAsia="Times New Roman"/>
                <w:color w:val="000000" w:themeColor="text1"/>
              </w:rPr>
              <w:t xml:space="preserve">(5  </w:t>
            </w:r>
            <w:r>
              <w:rPr>
                <w:color w:val="000000" w:themeColor="text1"/>
              </w:rPr>
              <w:t>часов</w:t>
            </w:r>
            <w:r w:rsidR="007B34E8" w:rsidRPr="007B34E8">
              <w:rPr>
                <w:color w:val="000000" w:themeColor="text1"/>
              </w:rPr>
              <w:t>)</w:t>
            </w:r>
          </w:p>
        </w:tc>
        <w:tc>
          <w:tcPr>
            <w:tcW w:w="3489" w:type="dxa"/>
            <w:shd w:val="clear" w:color="auto" w:fill="FFFFFF"/>
          </w:tcPr>
          <w:p w14:paraId="4FC766DA" w14:textId="77777777" w:rsidR="007B34E8" w:rsidRPr="007B34E8" w:rsidRDefault="007B34E8" w:rsidP="007B34E8">
            <w:pPr>
              <w:jc w:val="center"/>
              <w:rPr>
                <w:rFonts w:eastAsia="Times New Roman"/>
                <w:color w:val="000000" w:themeColor="text1"/>
              </w:rPr>
            </w:pPr>
          </w:p>
        </w:tc>
        <w:tc>
          <w:tcPr>
            <w:tcW w:w="1843" w:type="dxa"/>
            <w:shd w:val="clear" w:color="auto" w:fill="FFFFFF"/>
          </w:tcPr>
          <w:p w14:paraId="2FC19821" w14:textId="77777777" w:rsidR="007B34E8" w:rsidRPr="007B34E8" w:rsidRDefault="007B34E8" w:rsidP="007B34E8">
            <w:pPr>
              <w:jc w:val="center"/>
              <w:rPr>
                <w:rFonts w:eastAsia="Times New Roman"/>
                <w:color w:val="000000" w:themeColor="text1"/>
              </w:rPr>
            </w:pPr>
          </w:p>
        </w:tc>
      </w:tr>
      <w:tr w:rsidR="005C298C" w:rsidRPr="007B34E8" w14:paraId="17088799" w14:textId="77777777" w:rsidTr="001847CB">
        <w:trPr>
          <w:trHeight w:val="18"/>
          <w:jc w:val="center"/>
        </w:trPr>
        <w:tc>
          <w:tcPr>
            <w:tcW w:w="851" w:type="dxa"/>
            <w:shd w:val="clear" w:color="auto" w:fill="FFFFFF"/>
            <w:vAlign w:val="center"/>
          </w:tcPr>
          <w:p w14:paraId="6A38996E" w14:textId="78EA29EF" w:rsidR="005C298C" w:rsidRPr="007B34E8" w:rsidRDefault="005C298C" w:rsidP="005C298C">
            <w:pPr>
              <w:jc w:val="center"/>
              <w:rPr>
                <w:color w:val="000000" w:themeColor="text1"/>
              </w:rPr>
            </w:pPr>
            <w:r>
              <w:rPr>
                <w:color w:val="000000" w:themeColor="text1"/>
              </w:rPr>
              <w:t>1</w:t>
            </w:r>
          </w:p>
        </w:tc>
        <w:tc>
          <w:tcPr>
            <w:tcW w:w="7043" w:type="dxa"/>
            <w:tcMar>
              <w:top w:w="113" w:type="dxa"/>
              <w:left w:w="170" w:type="dxa"/>
              <w:bottom w:w="113" w:type="dxa"/>
              <w:right w:w="170" w:type="dxa"/>
            </w:tcMar>
          </w:tcPr>
          <w:p w14:paraId="1862EFF9" w14:textId="5A2C51F1" w:rsidR="005C298C" w:rsidRPr="007B34E8" w:rsidRDefault="005C298C" w:rsidP="005C298C">
            <w:pPr>
              <w:rPr>
                <w:rFonts w:eastAsia="Times New Roman"/>
                <w:b/>
                <w:color w:val="000000" w:themeColor="text1"/>
                <w:spacing w:val="-2"/>
              </w:rPr>
            </w:pPr>
            <w:r w:rsidRPr="00154DD7">
              <w:rPr>
                <w:sz w:val="22"/>
                <w:szCs w:val="22"/>
              </w:rPr>
              <w:t xml:space="preserve">Культура безопасности жизнедеятельности человека в современной среде обитания </w:t>
            </w:r>
          </w:p>
        </w:tc>
        <w:tc>
          <w:tcPr>
            <w:tcW w:w="1305" w:type="dxa"/>
            <w:shd w:val="clear" w:color="auto" w:fill="FFFFFF"/>
            <w:vAlign w:val="center"/>
          </w:tcPr>
          <w:p w14:paraId="269CE339" w14:textId="027AF27F"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77AC9646" w14:textId="77777777" w:rsidR="005C298C" w:rsidRPr="00D37B21" w:rsidRDefault="005C298C" w:rsidP="005C298C">
            <w:pPr>
              <w:jc w:val="both"/>
              <w:rPr>
                <w:color w:val="000000" w:themeColor="text1"/>
              </w:rPr>
            </w:pPr>
            <w:r w:rsidRPr="00D37B21">
              <w:rPr>
                <w:color w:val="000000" w:themeColor="text1"/>
              </w:rPr>
              <w:t>Слушание объяснений учителя.</w:t>
            </w:r>
          </w:p>
          <w:p w14:paraId="6BC5CB49" w14:textId="330DF424" w:rsidR="005C298C" w:rsidRPr="007B34E8" w:rsidRDefault="005C298C" w:rsidP="005C298C">
            <w:pPr>
              <w:jc w:val="center"/>
              <w:rPr>
                <w:rFonts w:eastAsia="Times New Roman"/>
                <w:color w:val="000000" w:themeColor="text1"/>
              </w:rPr>
            </w:pPr>
            <w:r w:rsidRPr="00D37B21">
              <w:rPr>
                <w:color w:val="000000" w:themeColor="text1"/>
              </w:rPr>
              <w:t>Слушание и анализ выступлений своих товарищей.</w:t>
            </w:r>
          </w:p>
        </w:tc>
        <w:tc>
          <w:tcPr>
            <w:tcW w:w="1843" w:type="dxa"/>
            <w:shd w:val="clear" w:color="auto" w:fill="FFFFFF"/>
          </w:tcPr>
          <w:p w14:paraId="1E149799" w14:textId="395BD488" w:rsidR="005C298C" w:rsidRPr="007B34E8" w:rsidRDefault="005C298C" w:rsidP="005C298C">
            <w:pPr>
              <w:jc w:val="center"/>
              <w:rPr>
                <w:rFonts w:eastAsia="Times New Roman"/>
                <w:color w:val="000000" w:themeColor="text1"/>
              </w:rPr>
            </w:pPr>
            <w:r>
              <w:rPr>
                <w:color w:val="000000" w:themeColor="text1"/>
              </w:rPr>
              <w:t>8,3,6</w:t>
            </w:r>
          </w:p>
        </w:tc>
      </w:tr>
      <w:tr w:rsidR="005C298C" w:rsidRPr="007B34E8" w14:paraId="279D824A" w14:textId="77777777" w:rsidTr="001847CB">
        <w:trPr>
          <w:trHeight w:val="18"/>
          <w:jc w:val="center"/>
        </w:trPr>
        <w:tc>
          <w:tcPr>
            <w:tcW w:w="851" w:type="dxa"/>
            <w:shd w:val="clear" w:color="auto" w:fill="FFFFFF"/>
            <w:vAlign w:val="center"/>
          </w:tcPr>
          <w:p w14:paraId="15149AA8" w14:textId="4A579F3F" w:rsidR="005C298C" w:rsidRPr="007B34E8" w:rsidRDefault="005C298C" w:rsidP="005C298C">
            <w:pPr>
              <w:jc w:val="center"/>
              <w:rPr>
                <w:color w:val="000000" w:themeColor="text1"/>
              </w:rPr>
            </w:pPr>
            <w:r>
              <w:rPr>
                <w:color w:val="000000" w:themeColor="text1"/>
              </w:rPr>
              <w:t>2</w:t>
            </w:r>
          </w:p>
        </w:tc>
        <w:tc>
          <w:tcPr>
            <w:tcW w:w="7043" w:type="dxa"/>
            <w:tcMar>
              <w:top w:w="113" w:type="dxa"/>
              <w:left w:w="170" w:type="dxa"/>
              <w:bottom w:w="113" w:type="dxa"/>
              <w:right w:w="170" w:type="dxa"/>
            </w:tcMar>
            <w:vAlign w:val="bottom"/>
          </w:tcPr>
          <w:p w14:paraId="527DEBFB" w14:textId="71506C1B" w:rsidR="005C298C" w:rsidRPr="007B34E8" w:rsidRDefault="005C298C" w:rsidP="005C298C">
            <w:pPr>
              <w:rPr>
                <w:rFonts w:eastAsia="Times New Roman"/>
                <w:b/>
                <w:color w:val="000000" w:themeColor="text1"/>
                <w:spacing w:val="-2"/>
              </w:rPr>
            </w:pPr>
            <w:r w:rsidRPr="00154DD7">
              <w:rPr>
                <w:sz w:val="22"/>
                <w:szCs w:val="22"/>
              </w:rPr>
              <w:t>Междисциплинарные основы теории безопасности</w:t>
            </w:r>
            <w:r>
              <w:rPr>
                <w:sz w:val="22"/>
                <w:szCs w:val="22"/>
              </w:rPr>
              <w:t xml:space="preserve"> </w:t>
            </w:r>
            <w:r w:rsidRPr="00154DD7">
              <w:rPr>
                <w:sz w:val="22"/>
                <w:szCs w:val="22"/>
              </w:rPr>
              <w:t>жизнедеятельности</w:t>
            </w:r>
          </w:p>
        </w:tc>
        <w:tc>
          <w:tcPr>
            <w:tcW w:w="1305" w:type="dxa"/>
            <w:shd w:val="clear" w:color="auto" w:fill="FFFFFF"/>
            <w:vAlign w:val="center"/>
          </w:tcPr>
          <w:p w14:paraId="43D2EAED" w14:textId="41B5A16B"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12F53BE0" w14:textId="77777777" w:rsidR="005C298C" w:rsidRDefault="005C298C" w:rsidP="005C298C">
            <w:pPr>
              <w:rPr>
                <w:color w:val="000000" w:themeColor="text1"/>
              </w:rPr>
            </w:pPr>
            <w:r w:rsidRPr="00BB11CE">
              <w:rPr>
                <w:color w:val="000000" w:themeColor="text1"/>
              </w:rPr>
              <w:t>Анализ проблемных ситуаций.</w:t>
            </w:r>
          </w:p>
          <w:p w14:paraId="6506CB60" w14:textId="77777777" w:rsidR="005C298C" w:rsidRPr="00BB11CE" w:rsidRDefault="005C298C" w:rsidP="005C298C">
            <w:pPr>
              <w:rPr>
                <w:color w:val="000000" w:themeColor="text1"/>
              </w:rPr>
            </w:pPr>
            <w:r>
              <w:rPr>
                <w:color w:val="000000" w:themeColor="text1"/>
              </w:rPr>
              <w:t>Выполнение заданий</w:t>
            </w:r>
          </w:p>
          <w:p w14:paraId="0D8B71C6" w14:textId="50B51B42" w:rsidR="005C298C" w:rsidRPr="007B34E8" w:rsidRDefault="005C298C" w:rsidP="005C298C">
            <w:pPr>
              <w:jc w:val="center"/>
              <w:rPr>
                <w:rFonts w:eastAsia="Times New Roman"/>
                <w:color w:val="000000" w:themeColor="text1"/>
              </w:rPr>
            </w:pPr>
            <w:r w:rsidRPr="00BB11CE">
              <w:rPr>
                <w:color w:val="000000" w:themeColor="text1"/>
              </w:rPr>
              <w:t>но классификации понятий</w:t>
            </w:r>
          </w:p>
        </w:tc>
        <w:tc>
          <w:tcPr>
            <w:tcW w:w="1843" w:type="dxa"/>
            <w:shd w:val="clear" w:color="auto" w:fill="FFFFFF"/>
          </w:tcPr>
          <w:p w14:paraId="39986D15" w14:textId="4EE396B5" w:rsidR="005C298C" w:rsidRPr="007B34E8" w:rsidRDefault="005C298C" w:rsidP="005C298C">
            <w:pPr>
              <w:jc w:val="center"/>
              <w:rPr>
                <w:rFonts w:eastAsia="Times New Roman"/>
                <w:color w:val="000000" w:themeColor="text1"/>
              </w:rPr>
            </w:pPr>
            <w:r>
              <w:rPr>
                <w:color w:val="000000" w:themeColor="text1"/>
              </w:rPr>
              <w:t>8,6,3,4</w:t>
            </w:r>
          </w:p>
        </w:tc>
      </w:tr>
      <w:tr w:rsidR="005C298C" w:rsidRPr="007B34E8" w14:paraId="4C04892B" w14:textId="77777777" w:rsidTr="001847CB">
        <w:trPr>
          <w:trHeight w:val="18"/>
          <w:jc w:val="center"/>
        </w:trPr>
        <w:tc>
          <w:tcPr>
            <w:tcW w:w="851" w:type="dxa"/>
            <w:shd w:val="clear" w:color="auto" w:fill="FFFFFF"/>
            <w:vAlign w:val="center"/>
          </w:tcPr>
          <w:p w14:paraId="30E55D23" w14:textId="1E85239B" w:rsidR="005C298C" w:rsidRPr="007B34E8" w:rsidRDefault="005C298C" w:rsidP="005C298C">
            <w:pPr>
              <w:jc w:val="center"/>
              <w:rPr>
                <w:color w:val="000000" w:themeColor="text1"/>
              </w:rPr>
            </w:pPr>
            <w:r>
              <w:rPr>
                <w:color w:val="000000" w:themeColor="text1"/>
              </w:rPr>
              <w:t>3</w:t>
            </w:r>
          </w:p>
        </w:tc>
        <w:tc>
          <w:tcPr>
            <w:tcW w:w="7043" w:type="dxa"/>
            <w:tcMar>
              <w:top w:w="113" w:type="dxa"/>
              <w:left w:w="170" w:type="dxa"/>
              <w:bottom w:w="113" w:type="dxa"/>
              <w:right w:w="170" w:type="dxa"/>
            </w:tcMar>
          </w:tcPr>
          <w:p w14:paraId="6A32DC62" w14:textId="355034AE" w:rsidR="005C298C" w:rsidRPr="007B34E8" w:rsidRDefault="005C298C" w:rsidP="005C298C">
            <w:pPr>
              <w:rPr>
                <w:rFonts w:eastAsia="Times New Roman"/>
                <w:b/>
                <w:color w:val="000000" w:themeColor="text1"/>
                <w:spacing w:val="-2"/>
              </w:rPr>
            </w:pPr>
            <w:r w:rsidRPr="00154DD7">
              <w:rPr>
                <w:sz w:val="22"/>
                <w:szCs w:val="22"/>
              </w:rPr>
              <w:t>Экологические основы безопасности жизнедеятельности человека в среде обитания</w:t>
            </w:r>
          </w:p>
        </w:tc>
        <w:tc>
          <w:tcPr>
            <w:tcW w:w="1305" w:type="dxa"/>
            <w:shd w:val="clear" w:color="auto" w:fill="FFFFFF"/>
            <w:vAlign w:val="center"/>
          </w:tcPr>
          <w:p w14:paraId="3C3D7F2F" w14:textId="6FFE50F3"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1E44F0EA" w14:textId="6488DAC2" w:rsidR="005C298C" w:rsidRPr="007B34E8" w:rsidRDefault="005C298C" w:rsidP="005C298C">
            <w:pPr>
              <w:jc w:val="center"/>
              <w:rPr>
                <w:rFonts w:eastAsia="Times New Roman"/>
                <w:color w:val="000000" w:themeColor="text1"/>
              </w:rPr>
            </w:pPr>
            <w:r w:rsidRPr="00BB11CE">
              <w:rPr>
                <w:rFonts w:eastAsia="Times New Roman"/>
                <w:color w:val="000000" w:themeColor="text1"/>
              </w:rPr>
              <w:t>Самостоятельная работа с учебником.</w:t>
            </w:r>
          </w:p>
        </w:tc>
        <w:tc>
          <w:tcPr>
            <w:tcW w:w="1843" w:type="dxa"/>
            <w:shd w:val="clear" w:color="auto" w:fill="FFFFFF"/>
          </w:tcPr>
          <w:p w14:paraId="55DAF562" w14:textId="713D3C82" w:rsidR="005C298C" w:rsidRPr="007B34E8" w:rsidRDefault="005C298C" w:rsidP="005C298C">
            <w:pPr>
              <w:jc w:val="center"/>
              <w:rPr>
                <w:rFonts w:eastAsia="Times New Roman"/>
                <w:color w:val="000000" w:themeColor="text1"/>
              </w:rPr>
            </w:pPr>
            <w:r>
              <w:rPr>
                <w:rFonts w:eastAsia="Times New Roman"/>
                <w:color w:val="000000" w:themeColor="text1"/>
              </w:rPr>
              <w:t>8,9,10,6</w:t>
            </w:r>
          </w:p>
        </w:tc>
      </w:tr>
      <w:tr w:rsidR="005C298C" w:rsidRPr="007B34E8" w14:paraId="1BEF7F34" w14:textId="77777777" w:rsidTr="001847CB">
        <w:trPr>
          <w:trHeight w:val="18"/>
          <w:jc w:val="center"/>
        </w:trPr>
        <w:tc>
          <w:tcPr>
            <w:tcW w:w="851" w:type="dxa"/>
            <w:shd w:val="clear" w:color="auto" w:fill="FFFFFF"/>
            <w:vAlign w:val="center"/>
          </w:tcPr>
          <w:p w14:paraId="3C1C0189" w14:textId="74B3C47A" w:rsidR="005C298C" w:rsidRPr="007B34E8" w:rsidRDefault="005C298C" w:rsidP="005C298C">
            <w:pPr>
              <w:jc w:val="center"/>
              <w:rPr>
                <w:color w:val="000000" w:themeColor="text1"/>
              </w:rPr>
            </w:pPr>
            <w:r>
              <w:rPr>
                <w:color w:val="000000" w:themeColor="text1"/>
              </w:rPr>
              <w:t>4</w:t>
            </w:r>
          </w:p>
        </w:tc>
        <w:tc>
          <w:tcPr>
            <w:tcW w:w="7043" w:type="dxa"/>
            <w:tcMar>
              <w:top w:w="113" w:type="dxa"/>
              <w:left w:w="170" w:type="dxa"/>
              <w:bottom w:w="113" w:type="dxa"/>
              <w:right w:w="170" w:type="dxa"/>
            </w:tcMar>
          </w:tcPr>
          <w:p w14:paraId="1973BCD0" w14:textId="6101CE33" w:rsidR="005C298C" w:rsidRPr="007B34E8" w:rsidRDefault="005C298C" w:rsidP="005C298C">
            <w:pPr>
              <w:rPr>
                <w:rFonts w:eastAsia="Times New Roman"/>
                <w:b/>
                <w:color w:val="000000" w:themeColor="text1"/>
                <w:spacing w:val="-2"/>
              </w:rPr>
            </w:pPr>
            <w:r w:rsidRPr="00154DD7">
              <w:rPr>
                <w:sz w:val="22"/>
                <w:szCs w:val="22"/>
              </w:rPr>
              <w:t>Медико-биологические основы безопасности жизнедеятельности человека в среде обитания</w:t>
            </w:r>
          </w:p>
        </w:tc>
        <w:tc>
          <w:tcPr>
            <w:tcW w:w="1305" w:type="dxa"/>
            <w:shd w:val="clear" w:color="auto" w:fill="FFFFFF"/>
            <w:vAlign w:val="center"/>
          </w:tcPr>
          <w:p w14:paraId="081F3B74" w14:textId="0A746B46"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554746FA" w14:textId="77777777" w:rsidR="005C298C" w:rsidRPr="00BB11CE" w:rsidRDefault="005C298C" w:rsidP="005C298C">
            <w:pPr>
              <w:jc w:val="both"/>
              <w:rPr>
                <w:rFonts w:eastAsia="Times New Roman"/>
                <w:color w:val="000000" w:themeColor="text1"/>
              </w:rPr>
            </w:pPr>
            <w:r w:rsidRPr="00BB11CE">
              <w:rPr>
                <w:rFonts w:eastAsia="Times New Roman"/>
                <w:color w:val="000000" w:themeColor="text1"/>
              </w:rPr>
              <w:t>Слушание объяснений учителя.</w:t>
            </w:r>
          </w:p>
          <w:p w14:paraId="313873FC" w14:textId="2A7AD97C" w:rsidR="005C298C" w:rsidRPr="007B34E8" w:rsidRDefault="005C298C" w:rsidP="005C298C">
            <w:pPr>
              <w:jc w:val="center"/>
              <w:rPr>
                <w:rFonts w:eastAsia="Times New Roman"/>
                <w:color w:val="000000" w:themeColor="text1"/>
              </w:rPr>
            </w:pPr>
            <w:r w:rsidRPr="00BB11CE">
              <w:rPr>
                <w:rFonts w:eastAsia="Times New Roman"/>
                <w:color w:val="000000" w:themeColor="text1"/>
              </w:rPr>
              <w:t>Слушание и анализ выступлений своих товарищей Просмотр учебных фильмов</w:t>
            </w:r>
          </w:p>
        </w:tc>
        <w:tc>
          <w:tcPr>
            <w:tcW w:w="1843" w:type="dxa"/>
            <w:shd w:val="clear" w:color="auto" w:fill="FFFFFF"/>
          </w:tcPr>
          <w:p w14:paraId="5DC64FC7" w14:textId="45F63CC5" w:rsidR="005C298C" w:rsidRPr="007B34E8" w:rsidRDefault="005C298C" w:rsidP="005C298C">
            <w:pPr>
              <w:jc w:val="center"/>
              <w:rPr>
                <w:rFonts w:eastAsia="Times New Roman"/>
                <w:color w:val="000000" w:themeColor="text1"/>
              </w:rPr>
            </w:pPr>
            <w:r w:rsidRPr="003D3A99">
              <w:rPr>
                <w:rFonts w:eastAsia="Times New Roman"/>
                <w:color w:val="000000" w:themeColor="text1"/>
              </w:rPr>
              <w:t>8,9,10,6</w:t>
            </w:r>
          </w:p>
        </w:tc>
      </w:tr>
      <w:tr w:rsidR="005C298C" w:rsidRPr="007B34E8" w14:paraId="25EE1FB8" w14:textId="77777777" w:rsidTr="001847CB">
        <w:trPr>
          <w:trHeight w:val="18"/>
          <w:jc w:val="center"/>
        </w:trPr>
        <w:tc>
          <w:tcPr>
            <w:tcW w:w="851" w:type="dxa"/>
            <w:shd w:val="clear" w:color="auto" w:fill="FFFFFF"/>
            <w:vAlign w:val="center"/>
          </w:tcPr>
          <w:p w14:paraId="56A56B22" w14:textId="2F856DFD" w:rsidR="005C298C" w:rsidRPr="007B34E8" w:rsidRDefault="005C298C" w:rsidP="005C298C">
            <w:pPr>
              <w:jc w:val="center"/>
              <w:rPr>
                <w:color w:val="000000" w:themeColor="text1"/>
              </w:rPr>
            </w:pPr>
            <w:r>
              <w:rPr>
                <w:color w:val="000000" w:themeColor="text1"/>
              </w:rPr>
              <w:t>5</w:t>
            </w:r>
          </w:p>
        </w:tc>
        <w:tc>
          <w:tcPr>
            <w:tcW w:w="7043" w:type="dxa"/>
            <w:tcMar>
              <w:top w:w="113" w:type="dxa"/>
              <w:left w:w="170" w:type="dxa"/>
              <w:bottom w:w="113" w:type="dxa"/>
              <w:right w:w="170" w:type="dxa"/>
            </w:tcMar>
          </w:tcPr>
          <w:p w14:paraId="230BCC53" w14:textId="1D507650" w:rsidR="005C298C" w:rsidRPr="007B34E8" w:rsidRDefault="005C298C" w:rsidP="005C298C">
            <w:pPr>
              <w:rPr>
                <w:rFonts w:eastAsia="Times New Roman"/>
                <w:b/>
                <w:color w:val="000000" w:themeColor="text1"/>
                <w:spacing w:val="-2"/>
              </w:rPr>
            </w:pPr>
            <w:r w:rsidRPr="00154DD7">
              <w:rPr>
                <w:sz w:val="22"/>
                <w:szCs w:val="22"/>
              </w:rPr>
              <w:t xml:space="preserve">Психологические основы безопасности жизнедеятельности человека в </w:t>
            </w:r>
            <w:r w:rsidRPr="00154DD7">
              <w:rPr>
                <w:sz w:val="22"/>
                <w:szCs w:val="22"/>
              </w:rPr>
              <w:lastRenderedPageBreak/>
              <w:t>среде обитания</w:t>
            </w:r>
          </w:p>
        </w:tc>
        <w:tc>
          <w:tcPr>
            <w:tcW w:w="1305" w:type="dxa"/>
            <w:shd w:val="clear" w:color="auto" w:fill="FFFFFF"/>
            <w:vAlign w:val="center"/>
          </w:tcPr>
          <w:p w14:paraId="16AA3EE2" w14:textId="2F440C9C" w:rsidR="005C298C" w:rsidRPr="007B34E8" w:rsidRDefault="005C298C" w:rsidP="005C298C">
            <w:pPr>
              <w:jc w:val="center"/>
              <w:rPr>
                <w:rFonts w:eastAsia="Times New Roman"/>
                <w:color w:val="000000" w:themeColor="text1"/>
              </w:rPr>
            </w:pPr>
            <w:r>
              <w:rPr>
                <w:rFonts w:eastAsia="Times New Roman"/>
                <w:color w:val="000000" w:themeColor="text1"/>
              </w:rPr>
              <w:lastRenderedPageBreak/>
              <w:t>1</w:t>
            </w:r>
          </w:p>
        </w:tc>
        <w:tc>
          <w:tcPr>
            <w:tcW w:w="3489" w:type="dxa"/>
            <w:shd w:val="clear" w:color="auto" w:fill="FFFFFF"/>
          </w:tcPr>
          <w:p w14:paraId="1286196D" w14:textId="77777777" w:rsidR="005C298C" w:rsidRPr="00BB11CE" w:rsidRDefault="005C298C" w:rsidP="005C298C">
            <w:pPr>
              <w:jc w:val="center"/>
              <w:rPr>
                <w:rFonts w:eastAsia="Times New Roman"/>
                <w:color w:val="000000" w:themeColor="text1"/>
              </w:rPr>
            </w:pPr>
            <w:r w:rsidRPr="00BB11CE">
              <w:rPr>
                <w:rFonts w:eastAsia="Times New Roman"/>
                <w:color w:val="000000" w:themeColor="text1"/>
              </w:rPr>
              <w:t>Слушание объяснений учителя.</w:t>
            </w:r>
          </w:p>
          <w:p w14:paraId="3D8A257E" w14:textId="77777777" w:rsidR="005C298C" w:rsidRDefault="005C298C" w:rsidP="005C298C">
            <w:pPr>
              <w:jc w:val="center"/>
              <w:rPr>
                <w:rFonts w:eastAsia="Times New Roman"/>
                <w:color w:val="000000" w:themeColor="text1"/>
              </w:rPr>
            </w:pPr>
            <w:r w:rsidRPr="00BB11CE">
              <w:rPr>
                <w:rFonts w:eastAsia="Times New Roman"/>
                <w:color w:val="000000" w:themeColor="text1"/>
              </w:rPr>
              <w:lastRenderedPageBreak/>
              <w:t>Слушание и анализ выступлений своих товарищей.</w:t>
            </w:r>
          </w:p>
          <w:p w14:paraId="1C3B1675" w14:textId="77CD23C5" w:rsidR="005C298C" w:rsidRPr="007B34E8" w:rsidRDefault="005C298C" w:rsidP="005C298C">
            <w:pPr>
              <w:jc w:val="center"/>
              <w:rPr>
                <w:rFonts w:eastAsia="Times New Roman"/>
                <w:color w:val="000000" w:themeColor="text1"/>
              </w:rPr>
            </w:pPr>
            <w:r w:rsidRPr="00BB11CE">
              <w:rPr>
                <w:rFonts w:eastAsia="Times New Roman"/>
                <w:color w:val="000000" w:themeColor="text1"/>
              </w:rPr>
              <w:t>Анализ проблемных ситуаций.</w:t>
            </w:r>
          </w:p>
        </w:tc>
        <w:tc>
          <w:tcPr>
            <w:tcW w:w="1843" w:type="dxa"/>
            <w:shd w:val="clear" w:color="auto" w:fill="FFFFFF"/>
          </w:tcPr>
          <w:p w14:paraId="21D93C61" w14:textId="13E223F8" w:rsidR="005C298C" w:rsidRPr="007B34E8" w:rsidRDefault="005C298C" w:rsidP="005C298C">
            <w:pPr>
              <w:jc w:val="center"/>
              <w:rPr>
                <w:rFonts w:eastAsia="Times New Roman"/>
                <w:color w:val="000000" w:themeColor="text1"/>
              </w:rPr>
            </w:pPr>
            <w:r w:rsidRPr="003D3A99">
              <w:rPr>
                <w:rFonts w:eastAsia="Times New Roman"/>
                <w:color w:val="000000" w:themeColor="text1"/>
              </w:rPr>
              <w:lastRenderedPageBreak/>
              <w:t>8,9,10,6</w:t>
            </w:r>
          </w:p>
        </w:tc>
      </w:tr>
      <w:tr w:rsidR="005C298C" w:rsidRPr="007B34E8" w14:paraId="6CBC4621" w14:textId="77777777" w:rsidTr="007B34E8">
        <w:trPr>
          <w:trHeight w:val="18"/>
          <w:jc w:val="center"/>
        </w:trPr>
        <w:tc>
          <w:tcPr>
            <w:tcW w:w="851" w:type="dxa"/>
            <w:shd w:val="clear" w:color="auto" w:fill="FFFFFF"/>
            <w:vAlign w:val="center"/>
          </w:tcPr>
          <w:p w14:paraId="12DC58EC" w14:textId="77777777" w:rsidR="005C298C" w:rsidRPr="007B34E8" w:rsidRDefault="005C298C" w:rsidP="005C298C">
            <w:pPr>
              <w:jc w:val="center"/>
              <w:rPr>
                <w:color w:val="000000" w:themeColor="text1"/>
              </w:rPr>
            </w:pPr>
          </w:p>
        </w:tc>
        <w:tc>
          <w:tcPr>
            <w:tcW w:w="7043" w:type="dxa"/>
            <w:shd w:val="clear" w:color="auto" w:fill="FFFFFF"/>
            <w:tcMar>
              <w:top w:w="113" w:type="dxa"/>
              <w:left w:w="170" w:type="dxa"/>
              <w:bottom w:w="113" w:type="dxa"/>
              <w:right w:w="170" w:type="dxa"/>
            </w:tcMar>
            <w:vAlign w:val="center"/>
          </w:tcPr>
          <w:p w14:paraId="2A4C22D6" w14:textId="07B81309" w:rsidR="005C298C" w:rsidRPr="007B34E8" w:rsidRDefault="005C298C" w:rsidP="005C298C">
            <w:pPr>
              <w:rPr>
                <w:rFonts w:eastAsia="Times New Roman"/>
                <w:b/>
                <w:color w:val="000000" w:themeColor="text1"/>
                <w:spacing w:val="-2"/>
              </w:rPr>
            </w:pPr>
            <w:r w:rsidRPr="005C298C">
              <w:rPr>
                <w:rFonts w:eastAsia="Times New Roman"/>
                <w:b/>
                <w:color w:val="000000" w:themeColor="text1"/>
                <w:spacing w:val="-2"/>
              </w:rPr>
              <w:t>Глава 2. Законодательные основы обеспечения безопасности лич</w:t>
            </w:r>
            <w:r>
              <w:rPr>
                <w:rFonts w:eastAsia="Times New Roman"/>
                <w:b/>
                <w:color w:val="000000" w:themeColor="text1"/>
                <w:spacing w:val="-2"/>
              </w:rPr>
              <w:t xml:space="preserve">ности, общества, государства </w:t>
            </w:r>
          </w:p>
        </w:tc>
        <w:tc>
          <w:tcPr>
            <w:tcW w:w="1305" w:type="dxa"/>
            <w:shd w:val="clear" w:color="auto" w:fill="FFFFFF"/>
            <w:vAlign w:val="center"/>
          </w:tcPr>
          <w:p w14:paraId="45E1420F" w14:textId="37FFC755" w:rsidR="005C298C" w:rsidRPr="007B34E8" w:rsidRDefault="005C298C" w:rsidP="005C298C">
            <w:pPr>
              <w:jc w:val="center"/>
              <w:rPr>
                <w:rFonts w:eastAsia="Times New Roman"/>
                <w:color w:val="000000" w:themeColor="text1"/>
              </w:rPr>
            </w:pPr>
            <w:r>
              <w:rPr>
                <w:rFonts w:eastAsia="Times New Roman"/>
                <w:color w:val="000000" w:themeColor="text1"/>
              </w:rPr>
              <w:t>5 часов</w:t>
            </w:r>
          </w:p>
        </w:tc>
        <w:tc>
          <w:tcPr>
            <w:tcW w:w="3489" w:type="dxa"/>
            <w:shd w:val="clear" w:color="auto" w:fill="FFFFFF"/>
          </w:tcPr>
          <w:p w14:paraId="6DB01CE0" w14:textId="6DAEF06B" w:rsidR="005C298C" w:rsidRPr="007B34E8" w:rsidRDefault="005C298C" w:rsidP="005C298C">
            <w:pPr>
              <w:jc w:val="center"/>
              <w:rPr>
                <w:rFonts w:eastAsia="Times New Roman"/>
                <w:color w:val="000000" w:themeColor="text1"/>
              </w:rPr>
            </w:pPr>
          </w:p>
        </w:tc>
        <w:tc>
          <w:tcPr>
            <w:tcW w:w="1843" w:type="dxa"/>
            <w:shd w:val="clear" w:color="auto" w:fill="FFFFFF"/>
          </w:tcPr>
          <w:p w14:paraId="1850BF01" w14:textId="6E026A25" w:rsidR="005C298C" w:rsidRPr="007B34E8" w:rsidRDefault="005C298C" w:rsidP="005C298C">
            <w:pPr>
              <w:jc w:val="center"/>
              <w:rPr>
                <w:rFonts w:eastAsia="Times New Roman"/>
                <w:color w:val="000000" w:themeColor="text1"/>
              </w:rPr>
            </w:pPr>
          </w:p>
        </w:tc>
      </w:tr>
      <w:tr w:rsidR="005C298C" w:rsidRPr="007B34E8" w14:paraId="471B0925" w14:textId="77777777" w:rsidTr="001847CB">
        <w:trPr>
          <w:trHeight w:val="18"/>
          <w:jc w:val="center"/>
        </w:trPr>
        <w:tc>
          <w:tcPr>
            <w:tcW w:w="851" w:type="dxa"/>
            <w:shd w:val="clear" w:color="auto" w:fill="FFFFFF"/>
            <w:vAlign w:val="center"/>
          </w:tcPr>
          <w:p w14:paraId="14FB5E34" w14:textId="4CC21B31" w:rsidR="005C298C" w:rsidRPr="007B34E8" w:rsidRDefault="005C298C" w:rsidP="005C298C">
            <w:pPr>
              <w:jc w:val="center"/>
              <w:rPr>
                <w:color w:val="000000" w:themeColor="text1"/>
              </w:rPr>
            </w:pPr>
            <w:r>
              <w:rPr>
                <w:color w:val="000000" w:themeColor="text1"/>
              </w:rPr>
              <w:t>6</w:t>
            </w:r>
          </w:p>
        </w:tc>
        <w:tc>
          <w:tcPr>
            <w:tcW w:w="7043" w:type="dxa"/>
            <w:tcMar>
              <w:top w:w="113" w:type="dxa"/>
              <w:left w:w="170" w:type="dxa"/>
              <w:bottom w:w="113" w:type="dxa"/>
              <w:right w:w="170" w:type="dxa"/>
            </w:tcMar>
          </w:tcPr>
          <w:p w14:paraId="0A59B48E" w14:textId="15141526" w:rsidR="005C298C" w:rsidRPr="007B34E8" w:rsidRDefault="005C298C" w:rsidP="005C298C">
            <w:pPr>
              <w:rPr>
                <w:rFonts w:eastAsia="Times New Roman"/>
                <w:b/>
                <w:color w:val="000000" w:themeColor="text1"/>
                <w:spacing w:val="-2"/>
              </w:rPr>
            </w:pPr>
            <w:r w:rsidRPr="00154DD7">
              <w:rPr>
                <w:sz w:val="22"/>
                <w:szCs w:val="22"/>
              </w:rPr>
              <w:t>Права и обязанности государства и граждан России по обеспечению безопасности жизнедеятельности</w:t>
            </w:r>
          </w:p>
        </w:tc>
        <w:tc>
          <w:tcPr>
            <w:tcW w:w="1305" w:type="dxa"/>
            <w:shd w:val="clear" w:color="auto" w:fill="FFFFFF"/>
            <w:vAlign w:val="center"/>
          </w:tcPr>
          <w:p w14:paraId="2E705FE3" w14:textId="4244D98E"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281B5910" w14:textId="4E0066B5" w:rsidR="005C298C" w:rsidRPr="007B34E8" w:rsidRDefault="005C298C" w:rsidP="005C298C">
            <w:pPr>
              <w:jc w:val="center"/>
              <w:rPr>
                <w:rFonts w:eastAsia="Times New Roman"/>
                <w:color w:val="000000" w:themeColor="text1"/>
              </w:rPr>
            </w:pPr>
            <w:r w:rsidRPr="00BB11CE">
              <w:rPr>
                <w:rFonts w:eastAsia="Times New Roman"/>
                <w:color w:val="000000" w:themeColor="text1"/>
              </w:rPr>
              <w:t>Анализ проблемных ситуаций.</w:t>
            </w:r>
            <w:r>
              <w:t xml:space="preserve"> </w:t>
            </w:r>
            <w:r w:rsidRPr="00BB11CE">
              <w:rPr>
                <w:rFonts w:eastAsia="Times New Roman"/>
                <w:color w:val="000000" w:themeColor="text1"/>
              </w:rPr>
              <w:t>Анализ графиков, таблиц, схем</w:t>
            </w:r>
          </w:p>
        </w:tc>
        <w:tc>
          <w:tcPr>
            <w:tcW w:w="1843" w:type="dxa"/>
            <w:shd w:val="clear" w:color="auto" w:fill="FFFFFF"/>
          </w:tcPr>
          <w:p w14:paraId="3C348D3C" w14:textId="3DA41783" w:rsidR="005C298C" w:rsidRPr="007B34E8" w:rsidRDefault="005C298C" w:rsidP="005C298C">
            <w:pPr>
              <w:jc w:val="center"/>
              <w:rPr>
                <w:rFonts w:eastAsia="Times New Roman"/>
                <w:color w:val="000000" w:themeColor="text1"/>
              </w:rPr>
            </w:pPr>
            <w:r w:rsidRPr="003D3A99">
              <w:rPr>
                <w:rFonts w:eastAsia="Times New Roman"/>
                <w:color w:val="000000" w:themeColor="text1"/>
              </w:rPr>
              <w:t>8,9,10,6</w:t>
            </w:r>
            <w:r w:rsidR="00661C3A">
              <w:rPr>
                <w:rFonts w:eastAsia="Times New Roman"/>
                <w:color w:val="000000" w:themeColor="text1"/>
              </w:rPr>
              <w:t>,3</w:t>
            </w:r>
          </w:p>
        </w:tc>
      </w:tr>
      <w:tr w:rsidR="005C298C" w:rsidRPr="007B34E8" w14:paraId="34FF8EFC" w14:textId="77777777" w:rsidTr="001847CB">
        <w:trPr>
          <w:trHeight w:val="18"/>
          <w:jc w:val="center"/>
        </w:trPr>
        <w:tc>
          <w:tcPr>
            <w:tcW w:w="851" w:type="dxa"/>
            <w:shd w:val="clear" w:color="auto" w:fill="FFFFFF"/>
            <w:vAlign w:val="center"/>
          </w:tcPr>
          <w:p w14:paraId="26FCE905" w14:textId="4D9A10AD" w:rsidR="005C298C" w:rsidRPr="007B34E8" w:rsidRDefault="005C298C" w:rsidP="005C298C">
            <w:pPr>
              <w:jc w:val="center"/>
              <w:rPr>
                <w:color w:val="000000" w:themeColor="text1"/>
              </w:rPr>
            </w:pPr>
            <w:r>
              <w:rPr>
                <w:color w:val="000000" w:themeColor="text1"/>
              </w:rPr>
              <w:t>7</w:t>
            </w:r>
          </w:p>
        </w:tc>
        <w:tc>
          <w:tcPr>
            <w:tcW w:w="7043" w:type="dxa"/>
            <w:tcMar>
              <w:top w:w="113" w:type="dxa"/>
              <w:left w:w="170" w:type="dxa"/>
              <w:bottom w:w="113" w:type="dxa"/>
              <w:right w:w="170" w:type="dxa"/>
            </w:tcMar>
          </w:tcPr>
          <w:p w14:paraId="4F842D6C" w14:textId="3E7C17E4" w:rsidR="005C298C" w:rsidRPr="007B34E8" w:rsidRDefault="005C298C" w:rsidP="005C298C">
            <w:pPr>
              <w:rPr>
                <w:rFonts w:eastAsia="Times New Roman"/>
                <w:b/>
                <w:color w:val="000000" w:themeColor="text1"/>
                <w:spacing w:val="-2"/>
              </w:rPr>
            </w:pPr>
            <w:r w:rsidRPr="00154DD7">
              <w:rPr>
                <w:sz w:val="22"/>
                <w:szCs w:val="22"/>
              </w:rPr>
              <w:t>Защита национальной безопасности государства от военных угроз</w:t>
            </w:r>
          </w:p>
        </w:tc>
        <w:tc>
          <w:tcPr>
            <w:tcW w:w="1305" w:type="dxa"/>
            <w:shd w:val="clear" w:color="auto" w:fill="FFFFFF"/>
            <w:vAlign w:val="center"/>
          </w:tcPr>
          <w:p w14:paraId="1CCF6273" w14:textId="665AEACF"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3617E050" w14:textId="77777777" w:rsidR="005C298C" w:rsidRPr="00BB11CE" w:rsidRDefault="005C298C" w:rsidP="005C298C">
            <w:pPr>
              <w:jc w:val="center"/>
              <w:rPr>
                <w:rFonts w:eastAsia="Times New Roman"/>
                <w:color w:val="000000" w:themeColor="text1"/>
              </w:rPr>
            </w:pPr>
            <w:r w:rsidRPr="00BB11CE">
              <w:rPr>
                <w:rFonts w:eastAsia="Times New Roman"/>
                <w:color w:val="000000" w:themeColor="text1"/>
              </w:rPr>
              <w:t>Слушание объяснений учителя.</w:t>
            </w:r>
          </w:p>
          <w:p w14:paraId="5B00A3ED" w14:textId="4D052E36" w:rsidR="005C298C" w:rsidRPr="007B34E8" w:rsidRDefault="005C298C" w:rsidP="005C298C">
            <w:pPr>
              <w:jc w:val="center"/>
              <w:rPr>
                <w:rFonts w:eastAsia="Times New Roman"/>
                <w:color w:val="000000" w:themeColor="text1"/>
              </w:rPr>
            </w:pPr>
            <w:r w:rsidRPr="00BB11CE">
              <w:rPr>
                <w:rFonts w:eastAsia="Times New Roman"/>
                <w:color w:val="000000" w:themeColor="text1"/>
              </w:rPr>
              <w:t>Слушание и анализ выступлений своих товарищей Просмотр учебных фильмов</w:t>
            </w:r>
          </w:p>
        </w:tc>
        <w:tc>
          <w:tcPr>
            <w:tcW w:w="1843" w:type="dxa"/>
            <w:shd w:val="clear" w:color="auto" w:fill="FFFFFF"/>
          </w:tcPr>
          <w:p w14:paraId="429DA63F" w14:textId="5B26CEA3" w:rsidR="005C298C" w:rsidRPr="007B34E8" w:rsidRDefault="005C298C" w:rsidP="005C298C">
            <w:pPr>
              <w:jc w:val="center"/>
              <w:rPr>
                <w:rFonts w:eastAsia="Times New Roman"/>
                <w:color w:val="000000" w:themeColor="text1"/>
              </w:rPr>
            </w:pPr>
            <w:r w:rsidRPr="003D3A99">
              <w:rPr>
                <w:rFonts w:eastAsia="Times New Roman"/>
                <w:color w:val="000000" w:themeColor="text1"/>
              </w:rPr>
              <w:t>8,9,10,6</w:t>
            </w:r>
            <w:r w:rsidR="00661C3A">
              <w:rPr>
                <w:rFonts w:eastAsia="Times New Roman"/>
                <w:color w:val="000000" w:themeColor="text1"/>
              </w:rPr>
              <w:t>.3</w:t>
            </w:r>
          </w:p>
        </w:tc>
      </w:tr>
      <w:tr w:rsidR="005C298C" w:rsidRPr="007B34E8" w14:paraId="44198E2F" w14:textId="77777777" w:rsidTr="001847CB">
        <w:trPr>
          <w:trHeight w:val="18"/>
          <w:jc w:val="center"/>
        </w:trPr>
        <w:tc>
          <w:tcPr>
            <w:tcW w:w="851" w:type="dxa"/>
            <w:shd w:val="clear" w:color="auto" w:fill="FFFFFF"/>
            <w:vAlign w:val="center"/>
          </w:tcPr>
          <w:p w14:paraId="08411109" w14:textId="2A7E8993" w:rsidR="005C298C" w:rsidRPr="007B34E8" w:rsidRDefault="005C298C" w:rsidP="005C298C">
            <w:pPr>
              <w:jc w:val="center"/>
              <w:rPr>
                <w:color w:val="000000" w:themeColor="text1"/>
              </w:rPr>
            </w:pPr>
            <w:r>
              <w:rPr>
                <w:color w:val="000000" w:themeColor="text1"/>
              </w:rPr>
              <w:t>8</w:t>
            </w:r>
          </w:p>
        </w:tc>
        <w:tc>
          <w:tcPr>
            <w:tcW w:w="7043" w:type="dxa"/>
            <w:tcMar>
              <w:top w:w="113" w:type="dxa"/>
              <w:left w:w="170" w:type="dxa"/>
              <w:bottom w:w="113" w:type="dxa"/>
              <w:right w:w="170" w:type="dxa"/>
            </w:tcMar>
          </w:tcPr>
          <w:p w14:paraId="43374403" w14:textId="39AD4B70" w:rsidR="005C298C" w:rsidRPr="007B34E8" w:rsidRDefault="005C298C" w:rsidP="005C298C">
            <w:pPr>
              <w:rPr>
                <w:rFonts w:eastAsia="Times New Roman"/>
                <w:b/>
                <w:color w:val="000000" w:themeColor="text1"/>
                <w:spacing w:val="-2"/>
              </w:rPr>
            </w:pPr>
            <w:r w:rsidRPr="00154DD7">
              <w:rPr>
                <w:sz w:val="22"/>
                <w:szCs w:val="22"/>
              </w:rPr>
              <w:t>Защита личности, общества, государства от угроз социального характера</w:t>
            </w:r>
          </w:p>
        </w:tc>
        <w:tc>
          <w:tcPr>
            <w:tcW w:w="1305" w:type="dxa"/>
            <w:shd w:val="clear" w:color="auto" w:fill="FFFFFF"/>
            <w:vAlign w:val="center"/>
          </w:tcPr>
          <w:p w14:paraId="3A38F457" w14:textId="48EEF951"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360291DC" w14:textId="29E637EE" w:rsidR="005C298C" w:rsidRPr="007B34E8" w:rsidRDefault="005C298C" w:rsidP="005C298C">
            <w:pPr>
              <w:jc w:val="center"/>
              <w:rPr>
                <w:rFonts w:eastAsia="Times New Roman"/>
                <w:color w:val="000000" w:themeColor="text1"/>
              </w:rPr>
            </w:pPr>
            <w:r w:rsidRPr="00BB11CE">
              <w:rPr>
                <w:rFonts w:eastAsia="Times New Roman"/>
                <w:color w:val="000000" w:themeColor="text1"/>
              </w:rPr>
              <w:t>Анализ проблемных ситуаций.</w:t>
            </w:r>
          </w:p>
        </w:tc>
        <w:tc>
          <w:tcPr>
            <w:tcW w:w="1843" w:type="dxa"/>
            <w:shd w:val="clear" w:color="auto" w:fill="FFFFFF"/>
          </w:tcPr>
          <w:p w14:paraId="1BA2801D" w14:textId="7AD21914" w:rsidR="005C298C" w:rsidRPr="007B34E8" w:rsidRDefault="005C298C" w:rsidP="005C298C">
            <w:pPr>
              <w:jc w:val="center"/>
              <w:rPr>
                <w:rFonts w:eastAsia="Times New Roman"/>
                <w:color w:val="000000" w:themeColor="text1"/>
              </w:rPr>
            </w:pPr>
            <w:r w:rsidRPr="003D3A99">
              <w:rPr>
                <w:rFonts w:eastAsia="Times New Roman"/>
                <w:color w:val="000000" w:themeColor="text1"/>
              </w:rPr>
              <w:t>8,9,10,6</w:t>
            </w:r>
            <w:r w:rsidR="00661C3A">
              <w:rPr>
                <w:rFonts w:eastAsia="Times New Roman"/>
                <w:color w:val="000000" w:themeColor="text1"/>
              </w:rPr>
              <w:t>,3</w:t>
            </w:r>
          </w:p>
        </w:tc>
      </w:tr>
      <w:tr w:rsidR="005C298C" w:rsidRPr="007B34E8" w14:paraId="12B22D22" w14:textId="77777777" w:rsidTr="001847CB">
        <w:trPr>
          <w:trHeight w:val="18"/>
          <w:jc w:val="center"/>
        </w:trPr>
        <w:tc>
          <w:tcPr>
            <w:tcW w:w="851" w:type="dxa"/>
            <w:shd w:val="clear" w:color="auto" w:fill="FFFFFF"/>
            <w:vAlign w:val="center"/>
          </w:tcPr>
          <w:p w14:paraId="177F59CD" w14:textId="5370A63E" w:rsidR="005C298C" w:rsidRPr="007B34E8" w:rsidRDefault="005C298C" w:rsidP="005C298C">
            <w:pPr>
              <w:jc w:val="center"/>
              <w:rPr>
                <w:color w:val="000000" w:themeColor="text1"/>
              </w:rPr>
            </w:pPr>
            <w:r>
              <w:rPr>
                <w:color w:val="000000" w:themeColor="text1"/>
              </w:rPr>
              <w:t>9</w:t>
            </w:r>
          </w:p>
        </w:tc>
        <w:tc>
          <w:tcPr>
            <w:tcW w:w="7043" w:type="dxa"/>
            <w:tcMar>
              <w:top w:w="113" w:type="dxa"/>
              <w:left w:w="170" w:type="dxa"/>
              <w:bottom w:w="113" w:type="dxa"/>
              <w:right w:w="170" w:type="dxa"/>
            </w:tcMar>
          </w:tcPr>
          <w:p w14:paraId="0BA4D31F" w14:textId="4833D7B6" w:rsidR="005C298C" w:rsidRPr="007B34E8" w:rsidRDefault="005C298C" w:rsidP="005C298C">
            <w:pPr>
              <w:rPr>
                <w:rFonts w:eastAsia="Times New Roman"/>
                <w:b/>
                <w:color w:val="000000" w:themeColor="text1"/>
                <w:spacing w:val="-2"/>
              </w:rPr>
            </w:pPr>
            <w:r w:rsidRPr="00154DD7">
              <w:rPr>
                <w:sz w:val="22"/>
                <w:szCs w:val="22"/>
              </w:rPr>
              <w:t>Противодействие экстремизму</w:t>
            </w:r>
          </w:p>
        </w:tc>
        <w:tc>
          <w:tcPr>
            <w:tcW w:w="1305" w:type="dxa"/>
            <w:shd w:val="clear" w:color="auto" w:fill="FFFFFF"/>
            <w:vAlign w:val="center"/>
          </w:tcPr>
          <w:p w14:paraId="4D440C96" w14:textId="12DF6468"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122B7B7D" w14:textId="77777777" w:rsidR="005C298C" w:rsidRPr="00BB11CE" w:rsidRDefault="005C298C" w:rsidP="005C298C">
            <w:pPr>
              <w:jc w:val="center"/>
              <w:rPr>
                <w:rFonts w:eastAsia="Times New Roman"/>
                <w:color w:val="000000" w:themeColor="text1"/>
              </w:rPr>
            </w:pPr>
            <w:r w:rsidRPr="00BB11CE">
              <w:rPr>
                <w:rFonts w:eastAsia="Times New Roman"/>
                <w:color w:val="000000" w:themeColor="text1"/>
              </w:rPr>
              <w:t>Слушание объяснений учителя.</w:t>
            </w:r>
          </w:p>
          <w:p w14:paraId="46A3C127" w14:textId="292D1BCA" w:rsidR="005C298C" w:rsidRPr="007B34E8" w:rsidRDefault="005C298C" w:rsidP="005C298C">
            <w:pPr>
              <w:jc w:val="center"/>
              <w:rPr>
                <w:rFonts w:eastAsia="Times New Roman"/>
                <w:color w:val="000000" w:themeColor="text1"/>
              </w:rPr>
            </w:pPr>
            <w:r w:rsidRPr="00BB11CE">
              <w:rPr>
                <w:rFonts w:eastAsia="Times New Roman"/>
                <w:color w:val="000000" w:themeColor="text1"/>
              </w:rPr>
              <w:t>Слушание и анализ выступлений своих товарищей Просмотр учебных фильмов</w:t>
            </w:r>
          </w:p>
        </w:tc>
        <w:tc>
          <w:tcPr>
            <w:tcW w:w="1843" w:type="dxa"/>
            <w:shd w:val="clear" w:color="auto" w:fill="FFFFFF"/>
          </w:tcPr>
          <w:p w14:paraId="1335D17C" w14:textId="428FE2C2" w:rsidR="005C298C" w:rsidRPr="007B34E8" w:rsidRDefault="005C298C" w:rsidP="005C298C">
            <w:pPr>
              <w:jc w:val="center"/>
              <w:rPr>
                <w:rFonts w:eastAsia="Times New Roman"/>
                <w:color w:val="000000" w:themeColor="text1"/>
              </w:rPr>
            </w:pPr>
            <w:r w:rsidRPr="003D3A99">
              <w:rPr>
                <w:rFonts w:eastAsia="Times New Roman"/>
                <w:color w:val="000000" w:themeColor="text1"/>
              </w:rPr>
              <w:t>8,9,10,6</w:t>
            </w:r>
          </w:p>
        </w:tc>
      </w:tr>
      <w:tr w:rsidR="005C298C" w:rsidRPr="007B34E8" w14:paraId="5F159761" w14:textId="77777777" w:rsidTr="001847CB">
        <w:trPr>
          <w:trHeight w:val="18"/>
          <w:jc w:val="center"/>
        </w:trPr>
        <w:tc>
          <w:tcPr>
            <w:tcW w:w="851" w:type="dxa"/>
            <w:shd w:val="clear" w:color="auto" w:fill="FFFFFF"/>
            <w:vAlign w:val="center"/>
          </w:tcPr>
          <w:p w14:paraId="561B7E81" w14:textId="23A66A33" w:rsidR="005C298C" w:rsidRPr="007B34E8" w:rsidRDefault="005C298C" w:rsidP="005C298C">
            <w:pPr>
              <w:jc w:val="center"/>
              <w:rPr>
                <w:color w:val="000000" w:themeColor="text1"/>
              </w:rPr>
            </w:pPr>
            <w:r>
              <w:rPr>
                <w:color w:val="000000" w:themeColor="text1"/>
              </w:rPr>
              <w:t>10</w:t>
            </w:r>
          </w:p>
        </w:tc>
        <w:tc>
          <w:tcPr>
            <w:tcW w:w="7043" w:type="dxa"/>
            <w:tcMar>
              <w:top w:w="113" w:type="dxa"/>
              <w:left w:w="170" w:type="dxa"/>
              <w:bottom w:w="113" w:type="dxa"/>
              <w:right w:w="170" w:type="dxa"/>
            </w:tcMar>
          </w:tcPr>
          <w:p w14:paraId="77D103AF" w14:textId="07E73AA9" w:rsidR="005C298C" w:rsidRPr="007B34E8" w:rsidRDefault="005C298C" w:rsidP="005C298C">
            <w:pPr>
              <w:rPr>
                <w:rFonts w:eastAsia="Times New Roman"/>
                <w:b/>
                <w:color w:val="000000" w:themeColor="text1"/>
                <w:spacing w:val="-2"/>
              </w:rPr>
            </w:pPr>
            <w:r w:rsidRPr="00154DD7">
              <w:rPr>
                <w:sz w:val="22"/>
                <w:szCs w:val="22"/>
              </w:rPr>
              <w:t>Противодействие терроризму, наркотизму в Российской Федерации</w:t>
            </w:r>
          </w:p>
        </w:tc>
        <w:tc>
          <w:tcPr>
            <w:tcW w:w="1305" w:type="dxa"/>
            <w:shd w:val="clear" w:color="auto" w:fill="FFFFFF"/>
            <w:vAlign w:val="center"/>
          </w:tcPr>
          <w:p w14:paraId="28875533" w14:textId="1F1BA44D"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24FB062B" w14:textId="77777777" w:rsidR="005C298C" w:rsidRPr="00BB11CE" w:rsidRDefault="005C298C" w:rsidP="005C298C">
            <w:pPr>
              <w:jc w:val="center"/>
              <w:rPr>
                <w:rFonts w:eastAsia="Times New Roman"/>
                <w:color w:val="000000" w:themeColor="text1"/>
              </w:rPr>
            </w:pPr>
            <w:r w:rsidRPr="00BB11CE">
              <w:rPr>
                <w:rFonts w:eastAsia="Times New Roman"/>
                <w:color w:val="000000" w:themeColor="text1"/>
              </w:rPr>
              <w:t>Слушание объяснений учителя.</w:t>
            </w:r>
          </w:p>
          <w:p w14:paraId="6ADC4C7B" w14:textId="4D28635B" w:rsidR="005C298C" w:rsidRPr="007B34E8" w:rsidRDefault="005C298C" w:rsidP="005C298C">
            <w:pPr>
              <w:jc w:val="center"/>
              <w:rPr>
                <w:rFonts w:eastAsia="Times New Roman"/>
                <w:color w:val="000000" w:themeColor="text1"/>
              </w:rPr>
            </w:pPr>
            <w:r w:rsidRPr="00BB11CE">
              <w:rPr>
                <w:rFonts w:eastAsia="Times New Roman"/>
                <w:color w:val="000000" w:themeColor="text1"/>
              </w:rPr>
              <w:t>Слушание и анализ выступлений своих товарищей</w:t>
            </w:r>
          </w:p>
        </w:tc>
        <w:tc>
          <w:tcPr>
            <w:tcW w:w="1843" w:type="dxa"/>
            <w:shd w:val="clear" w:color="auto" w:fill="FFFFFF"/>
          </w:tcPr>
          <w:p w14:paraId="206F0B6A" w14:textId="21787BB1" w:rsidR="005C298C" w:rsidRPr="007B34E8" w:rsidRDefault="005C298C" w:rsidP="005C298C">
            <w:pPr>
              <w:jc w:val="center"/>
              <w:rPr>
                <w:rFonts w:eastAsia="Times New Roman"/>
                <w:color w:val="000000" w:themeColor="text1"/>
              </w:rPr>
            </w:pPr>
            <w:r w:rsidRPr="003D3A99">
              <w:rPr>
                <w:rFonts w:eastAsia="Times New Roman"/>
                <w:color w:val="000000" w:themeColor="text1"/>
              </w:rPr>
              <w:t>8,9,10,6</w:t>
            </w:r>
          </w:p>
        </w:tc>
      </w:tr>
      <w:tr w:rsidR="005C298C" w:rsidRPr="007B34E8" w14:paraId="12CCC0C2" w14:textId="77777777" w:rsidTr="007B34E8">
        <w:trPr>
          <w:trHeight w:val="18"/>
          <w:jc w:val="center"/>
        </w:trPr>
        <w:tc>
          <w:tcPr>
            <w:tcW w:w="851" w:type="dxa"/>
            <w:shd w:val="clear" w:color="auto" w:fill="FFFFFF"/>
            <w:vAlign w:val="center"/>
          </w:tcPr>
          <w:p w14:paraId="68D82905" w14:textId="77777777" w:rsidR="005C298C" w:rsidRPr="007B34E8" w:rsidRDefault="005C298C" w:rsidP="005C298C">
            <w:pPr>
              <w:jc w:val="center"/>
              <w:rPr>
                <w:color w:val="000000" w:themeColor="text1"/>
              </w:rPr>
            </w:pPr>
          </w:p>
        </w:tc>
        <w:tc>
          <w:tcPr>
            <w:tcW w:w="7043" w:type="dxa"/>
            <w:shd w:val="clear" w:color="auto" w:fill="FFFFFF"/>
            <w:tcMar>
              <w:top w:w="113" w:type="dxa"/>
              <w:left w:w="170" w:type="dxa"/>
              <w:bottom w:w="113" w:type="dxa"/>
              <w:right w:w="170" w:type="dxa"/>
            </w:tcMar>
            <w:vAlign w:val="center"/>
          </w:tcPr>
          <w:p w14:paraId="47AA9429" w14:textId="71CF98A6" w:rsidR="005C298C" w:rsidRPr="007B34E8" w:rsidRDefault="005C298C" w:rsidP="005C298C">
            <w:pPr>
              <w:rPr>
                <w:rFonts w:eastAsia="Times New Roman"/>
                <w:b/>
                <w:color w:val="000000" w:themeColor="text1"/>
                <w:spacing w:val="-2"/>
              </w:rPr>
            </w:pPr>
            <w:r w:rsidRPr="005C298C">
              <w:rPr>
                <w:rFonts w:eastAsia="Times New Roman"/>
                <w:b/>
                <w:color w:val="000000" w:themeColor="text1"/>
                <w:spacing w:val="-2"/>
              </w:rPr>
              <w:t>Глава 3. Организационные основы защиты населения и территорий Росси</w:t>
            </w:r>
            <w:r>
              <w:rPr>
                <w:rFonts w:eastAsia="Times New Roman"/>
                <w:b/>
                <w:color w:val="000000" w:themeColor="text1"/>
                <w:spacing w:val="-2"/>
              </w:rPr>
              <w:t xml:space="preserve">и в чрезвычайных ситуациях </w:t>
            </w:r>
          </w:p>
        </w:tc>
        <w:tc>
          <w:tcPr>
            <w:tcW w:w="1305" w:type="dxa"/>
            <w:shd w:val="clear" w:color="auto" w:fill="FFFFFF"/>
            <w:vAlign w:val="center"/>
          </w:tcPr>
          <w:p w14:paraId="7602BF95" w14:textId="0BC449F0" w:rsidR="005C298C" w:rsidRPr="007B34E8" w:rsidRDefault="005C298C" w:rsidP="005C298C">
            <w:pPr>
              <w:jc w:val="center"/>
              <w:rPr>
                <w:rFonts w:eastAsia="Times New Roman"/>
                <w:color w:val="000000" w:themeColor="text1"/>
              </w:rPr>
            </w:pPr>
            <w:r>
              <w:rPr>
                <w:rFonts w:eastAsia="Times New Roman"/>
                <w:color w:val="000000" w:themeColor="text1"/>
              </w:rPr>
              <w:t>5 часов</w:t>
            </w:r>
          </w:p>
        </w:tc>
        <w:tc>
          <w:tcPr>
            <w:tcW w:w="3489" w:type="dxa"/>
            <w:shd w:val="clear" w:color="auto" w:fill="FFFFFF"/>
          </w:tcPr>
          <w:p w14:paraId="627CBD66" w14:textId="0B594FAC" w:rsidR="005C298C" w:rsidRPr="007B34E8" w:rsidRDefault="005C298C" w:rsidP="005C298C">
            <w:pPr>
              <w:jc w:val="center"/>
              <w:rPr>
                <w:rFonts w:eastAsia="Times New Roman"/>
                <w:color w:val="000000" w:themeColor="text1"/>
              </w:rPr>
            </w:pPr>
          </w:p>
        </w:tc>
        <w:tc>
          <w:tcPr>
            <w:tcW w:w="1843" w:type="dxa"/>
            <w:shd w:val="clear" w:color="auto" w:fill="FFFFFF"/>
          </w:tcPr>
          <w:p w14:paraId="667ADF13" w14:textId="3694F3CA" w:rsidR="005C298C" w:rsidRPr="007B34E8" w:rsidRDefault="005C298C" w:rsidP="005C298C">
            <w:pPr>
              <w:jc w:val="center"/>
              <w:rPr>
                <w:rFonts w:eastAsia="Times New Roman"/>
                <w:color w:val="000000" w:themeColor="text1"/>
              </w:rPr>
            </w:pPr>
          </w:p>
        </w:tc>
      </w:tr>
      <w:tr w:rsidR="005C298C" w:rsidRPr="007B34E8" w14:paraId="7049D5B6" w14:textId="77777777" w:rsidTr="001847CB">
        <w:trPr>
          <w:trHeight w:val="18"/>
          <w:jc w:val="center"/>
        </w:trPr>
        <w:tc>
          <w:tcPr>
            <w:tcW w:w="851" w:type="dxa"/>
            <w:shd w:val="clear" w:color="auto" w:fill="FFFFFF"/>
            <w:vAlign w:val="center"/>
          </w:tcPr>
          <w:p w14:paraId="5120FABA" w14:textId="33445773" w:rsidR="005C298C" w:rsidRPr="007B34E8" w:rsidRDefault="005C298C" w:rsidP="005C298C">
            <w:pPr>
              <w:jc w:val="center"/>
              <w:rPr>
                <w:color w:val="000000" w:themeColor="text1"/>
              </w:rPr>
            </w:pPr>
            <w:r>
              <w:rPr>
                <w:color w:val="000000" w:themeColor="text1"/>
              </w:rPr>
              <w:t>11</w:t>
            </w:r>
          </w:p>
        </w:tc>
        <w:tc>
          <w:tcPr>
            <w:tcW w:w="7043" w:type="dxa"/>
            <w:tcMar>
              <w:top w:w="113" w:type="dxa"/>
              <w:left w:w="170" w:type="dxa"/>
              <w:bottom w:w="113" w:type="dxa"/>
              <w:right w:w="170" w:type="dxa"/>
            </w:tcMar>
          </w:tcPr>
          <w:p w14:paraId="793F9DFD" w14:textId="2D55BA1C" w:rsidR="005C298C" w:rsidRPr="007B34E8" w:rsidRDefault="005C298C" w:rsidP="005C298C">
            <w:pPr>
              <w:rPr>
                <w:rFonts w:eastAsia="Times New Roman"/>
                <w:b/>
                <w:color w:val="000000" w:themeColor="text1"/>
                <w:spacing w:val="-2"/>
              </w:rPr>
            </w:pPr>
            <w:r w:rsidRPr="00154DD7">
              <w:rPr>
                <w:sz w:val="22"/>
                <w:szCs w:val="22"/>
              </w:rPr>
              <w:t>Единая государственная система предупреждения и ликвидации чрезвычайных ситуаций (РСЧС)</w:t>
            </w:r>
          </w:p>
        </w:tc>
        <w:tc>
          <w:tcPr>
            <w:tcW w:w="1305" w:type="dxa"/>
            <w:shd w:val="clear" w:color="auto" w:fill="FFFFFF"/>
            <w:vAlign w:val="center"/>
          </w:tcPr>
          <w:p w14:paraId="189CECBF" w14:textId="045533F0"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57331C59" w14:textId="3DA5C42E" w:rsidR="005C298C" w:rsidRPr="007B34E8" w:rsidRDefault="005C298C" w:rsidP="005C298C">
            <w:pPr>
              <w:jc w:val="center"/>
              <w:rPr>
                <w:rFonts w:eastAsia="Times New Roman"/>
                <w:color w:val="000000" w:themeColor="text1"/>
              </w:rPr>
            </w:pPr>
            <w:r w:rsidRPr="005E7CCB">
              <w:t>Выполнение работ практикума.</w:t>
            </w:r>
          </w:p>
        </w:tc>
        <w:tc>
          <w:tcPr>
            <w:tcW w:w="1843" w:type="dxa"/>
            <w:shd w:val="clear" w:color="auto" w:fill="FFFFFF"/>
          </w:tcPr>
          <w:p w14:paraId="5ED36EAD" w14:textId="1B63F5D9" w:rsidR="005C298C" w:rsidRPr="007B34E8" w:rsidRDefault="005C298C" w:rsidP="005C298C">
            <w:pPr>
              <w:jc w:val="center"/>
              <w:rPr>
                <w:rFonts w:eastAsia="Times New Roman"/>
                <w:color w:val="000000" w:themeColor="text1"/>
              </w:rPr>
            </w:pPr>
            <w:r w:rsidRPr="003D3A99">
              <w:rPr>
                <w:rFonts w:eastAsia="Times New Roman"/>
                <w:color w:val="000000" w:themeColor="text1"/>
              </w:rPr>
              <w:t>8,9,10,6</w:t>
            </w:r>
            <w:r>
              <w:rPr>
                <w:rFonts w:eastAsia="Times New Roman"/>
                <w:color w:val="000000" w:themeColor="text1"/>
              </w:rPr>
              <w:t>,10</w:t>
            </w:r>
          </w:p>
        </w:tc>
      </w:tr>
      <w:tr w:rsidR="005C298C" w:rsidRPr="007B34E8" w14:paraId="50D23F06" w14:textId="77777777" w:rsidTr="001847CB">
        <w:trPr>
          <w:trHeight w:val="18"/>
          <w:jc w:val="center"/>
        </w:trPr>
        <w:tc>
          <w:tcPr>
            <w:tcW w:w="851" w:type="dxa"/>
            <w:shd w:val="clear" w:color="auto" w:fill="FFFFFF"/>
            <w:vAlign w:val="center"/>
          </w:tcPr>
          <w:p w14:paraId="097DD49C" w14:textId="5FDBAF57" w:rsidR="005C298C" w:rsidRPr="007B34E8" w:rsidRDefault="005C298C" w:rsidP="005C298C">
            <w:pPr>
              <w:jc w:val="center"/>
              <w:rPr>
                <w:color w:val="000000" w:themeColor="text1"/>
              </w:rPr>
            </w:pPr>
            <w:r>
              <w:rPr>
                <w:color w:val="000000" w:themeColor="text1"/>
              </w:rPr>
              <w:lastRenderedPageBreak/>
              <w:t>12</w:t>
            </w:r>
          </w:p>
        </w:tc>
        <w:tc>
          <w:tcPr>
            <w:tcW w:w="7043" w:type="dxa"/>
            <w:tcMar>
              <w:top w:w="113" w:type="dxa"/>
              <w:left w:w="170" w:type="dxa"/>
              <w:bottom w:w="113" w:type="dxa"/>
              <w:right w:w="170" w:type="dxa"/>
            </w:tcMar>
          </w:tcPr>
          <w:p w14:paraId="3B520FAE" w14:textId="4CD1A248" w:rsidR="005C298C" w:rsidRPr="007B34E8" w:rsidRDefault="005C298C" w:rsidP="005C298C">
            <w:pPr>
              <w:rPr>
                <w:rFonts w:eastAsia="Times New Roman"/>
                <w:b/>
                <w:color w:val="000000" w:themeColor="text1"/>
                <w:spacing w:val="-2"/>
              </w:rPr>
            </w:pPr>
            <w:r w:rsidRPr="00154DD7">
              <w:rPr>
                <w:sz w:val="22"/>
                <w:szCs w:val="22"/>
              </w:rPr>
              <w:t>Основные мероприятия РСЧС и гражданской обороны по защите населения и территорий в чрезвычайных ситуациях</w:t>
            </w:r>
          </w:p>
        </w:tc>
        <w:tc>
          <w:tcPr>
            <w:tcW w:w="1305" w:type="dxa"/>
            <w:shd w:val="clear" w:color="auto" w:fill="FFFFFF"/>
            <w:vAlign w:val="center"/>
          </w:tcPr>
          <w:p w14:paraId="56306A17" w14:textId="53B6370F"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1A62D311" w14:textId="64DB5734" w:rsidR="005C298C" w:rsidRPr="007B34E8" w:rsidRDefault="005C298C" w:rsidP="005C298C">
            <w:pPr>
              <w:jc w:val="center"/>
              <w:rPr>
                <w:rFonts w:eastAsia="Times New Roman"/>
                <w:color w:val="000000" w:themeColor="text1"/>
              </w:rPr>
            </w:pPr>
            <w:r w:rsidRPr="005E7CCB">
              <w:t>Выполнение работ практикума.</w:t>
            </w:r>
          </w:p>
        </w:tc>
        <w:tc>
          <w:tcPr>
            <w:tcW w:w="1843" w:type="dxa"/>
            <w:shd w:val="clear" w:color="auto" w:fill="FFFFFF"/>
          </w:tcPr>
          <w:p w14:paraId="5C47FD6E" w14:textId="4DAD49C5" w:rsidR="005C298C" w:rsidRPr="007B34E8" w:rsidRDefault="005C298C" w:rsidP="005C298C">
            <w:pPr>
              <w:jc w:val="center"/>
              <w:rPr>
                <w:rFonts w:eastAsia="Times New Roman"/>
                <w:color w:val="000000" w:themeColor="text1"/>
              </w:rPr>
            </w:pPr>
            <w:r w:rsidRPr="003D3A99">
              <w:rPr>
                <w:rFonts w:eastAsia="Times New Roman"/>
                <w:color w:val="000000" w:themeColor="text1"/>
              </w:rPr>
              <w:t>8,9,10,6</w:t>
            </w:r>
            <w:r>
              <w:rPr>
                <w:rFonts w:eastAsia="Times New Roman"/>
                <w:color w:val="000000" w:themeColor="text1"/>
              </w:rPr>
              <w:t>,2</w:t>
            </w:r>
          </w:p>
        </w:tc>
      </w:tr>
      <w:tr w:rsidR="005C298C" w:rsidRPr="007B34E8" w14:paraId="509E4E0D" w14:textId="77777777" w:rsidTr="001847CB">
        <w:trPr>
          <w:trHeight w:val="18"/>
          <w:jc w:val="center"/>
        </w:trPr>
        <w:tc>
          <w:tcPr>
            <w:tcW w:w="851" w:type="dxa"/>
            <w:shd w:val="clear" w:color="auto" w:fill="FFFFFF"/>
            <w:vAlign w:val="center"/>
          </w:tcPr>
          <w:p w14:paraId="3EA4340E" w14:textId="09E29146" w:rsidR="005C298C" w:rsidRPr="007B34E8" w:rsidRDefault="005C298C" w:rsidP="005C298C">
            <w:pPr>
              <w:jc w:val="center"/>
              <w:rPr>
                <w:color w:val="000000" w:themeColor="text1"/>
              </w:rPr>
            </w:pPr>
            <w:r>
              <w:rPr>
                <w:color w:val="000000" w:themeColor="text1"/>
              </w:rPr>
              <w:t>13</w:t>
            </w:r>
          </w:p>
        </w:tc>
        <w:tc>
          <w:tcPr>
            <w:tcW w:w="7043" w:type="dxa"/>
            <w:tcMar>
              <w:top w:w="113" w:type="dxa"/>
              <w:left w:w="170" w:type="dxa"/>
              <w:bottom w:w="113" w:type="dxa"/>
              <w:right w:w="170" w:type="dxa"/>
            </w:tcMar>
          </w:tcPr>
          <w:p w14:paraId="3C6DDA26" w14:textId="214B8364" w:rsidR="005C298C" w:rsidRPr="007B34E8" w:rsidRDefault="005C298C" w:rsidP="005C298C">
            <w:pPr>
              <w:rPr>
                <w:rFonts w:eastAsia="Times New Roman"/>
                <w:b/>
                <w:color w:val="000000" w:themeColor="text1"/>
                <w:spacing w:val="-2"/>
              </w:rPr>
            </w:pPr>
            <w:r w:rsidRPr="00154DD7">
              <w:rPr>
                <w:sz w:val="22"/>
                <w:szCs w:val="22"/>
              </w:rPr>
              <w:t>Защита населения и территорий от чрезвычайных ситуаций природного характера</w:t>
            </w:r>
          </w:p>
        </w:tc>
        <w:tc>
          <w:tcPr>
            <w:tcW w:w="1305" w:type="dxa"/>
            <w:shd w:val="clear" w:color="auto" w:fill="FFFFFF"/>
            <w:vAlign w:val="center"/>
          </w:tcPr>
          <w:p w14:paraId="5D56AE35" w14:textId="106B0F1F"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61660F41" w14:textId="0BF3E947" w:rsidR="005C298C" w:rsidRPr="007B34E8" w:rsidRDefault="005C298C" w:rsidP="005C298C">
            <w:pPr>
              <w:jc w:val="center"/>
              <w:rPr>
                <w:rFonts w:eastAsia="Times New Roman"/>
                <w:color w:val="000000" w:themeColor="text1"/>
              </w:rPr>
            </w:pPr>
            <w:r w:rsidRPr="005E7CCB">
              <w:t>Выполнение работ практикума.</w:t>
            </w:r>
          </w:p>
        </w:tc>
        <w:tc>
          <w:tcPr>
            <w:tcW w:w="1843" w:type="dxa"/>
            <w:shd w:val="clear" w:color="auto" w:fill="FFFFFF"/>
          </w:tcPr>
          <w:p w14:paraId="23640EF3" w14:textId="2749130C" w:rsidR="005C298C" w:rsidRPr="007B34E8" w:rsidRDefault="005C298C" w:rsidP="005C298C">
            <w:pPr>
              <w:jc w:val="center"/>
              <w:rPr>
                <w:rFonts w:eastAsia="Times New Roman"/>
                <w:color w:val="000000" w:themeColor="text1"/>
              </w:rPr>
            </w:pPr>
            <w:r w:rsidRPr="003D3A99">
              <w:rPr>
                <w:rFonts w:eastAsia="Times New Roman"/>
                <w:color w:val="000000" w:themeColor="text1"/>
              </w:rPr>
              <w:t>8,9,10,6</w:t>
            </w:r>
          </w:p>
        </w:tc>
      </w:tr>
      <w:tr w:rsidR="005C298C" w:rsidRPr="007B34E8" w14:paraId="398470DC" w14:textId="77777777" w:rsidTr="001847CB">
        <w:trPr>
          <w:trHeight w:val="18"/>
          <w:jc w:val="center"/>
        </w:trPr>
        <w:tc>
          <w:tcPr>
            <w:tcW w:w="851" w:type="dxa"/>
            <w:shd w:val="clear" w:color="auto" w:fill="FFFFFF"/>
            <w:vAlign w:val="center"/>
          </w:tcPr>
          <w:p w14:paraId="6B1918AC" w14:textId="53EBD6C9" w:rsidR="005C298C" w:rsidRPr="007B34E8" w:rsidRDefault="005C298C" w:rsidP="005C298C">
            <w:pPr>
              <w:jc w:val="center"/>
              <w:rPr>
                <w:color w:val="000000" w:themeColor="text1"/>
              </w:rPr>
            </w:pPr>
            <w:r>
              <w:rPr>
                <w:color w:val="000000" w:themeColor="text1"/>
              </w:rPr>
              <w:t>14</w:t>
            </w:r>
          </w:p>
        </w:tc>
        <w:tc>
          <w:tcPr>
            <w:tcW w:w="7043" w:type="dxa"/>
            <w:tcMar>
              <w:top w:w="113" w:type="dxa"/>
              <w:left w:w="170" w:type="dxa"/>
              <w:bottom w:w="113" w:type="dxa"/>
              <w:right w:w="170" w:type="dxa"/>
            </w:tcMar>
          </w:tcPr>
          <w:p w14:paraId="3CD4728D" w14:textId="68FC67FF" w:rsidR="005C298C" w:rsidRPr="007B34E8" w:rsidRDefault="005C298C" w:rsidP="005C298C">
            <w:pPr>
              <w:rPr>
                <w:rFonts w:eastAsia="Times New Roman"/>
                <w:b/>
                <w:color w:val="000000" w:themeColor="text1"/>
                <w:spacing w:val="-2"/>
              </w:rPr>
            </w:pPr>
            <w:r w:rsidRPr="00154DD7">
              <w:rPr>
                <w:sz w:val="22"/>
                <w:szCs w:val="22"/>
              </w:rPr>
              <w:t>Защита населения и территорий от чрезвычайных ситуаций техногенного характера</w:t>
            </w:r>
          </w:p>
        </w:tc>
        <w:tc>
          <w:tcPr>
            <w:tcW w:w="1305" w:type="dxa"/>
            <w:shd w:val="clear" w:color="auto" w:fill="FFFFFF"/>
            <w:vAlign w:val="center"/>
          </w:tcPr>
          <w:p w14:paraId="3D3B6390" w14:textId="762FD57A"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2A676B13" w14:textId="396C8D6D" w:rsidR="005C298C" w:rsidRPr="007B34E8" w:rsidRDefault="005C298C" w:rsidP="005C298C">
            <w:pPr>
              <w:jc w:val="center"/>
              <w:rPr>
                <w:rFonts w:eastAsia="Times New Roman"/>
                <w:color w:val="000000" w:themeColor="text1"/>
              </w:rPr>
            </w:pPr>
            <w:r w:rsidRPr="005E7CCB">
              <w:t>Выполнение работ практикума.</w:t>
            </w:r>
          </w:p>
        </w:tc>
        <w:tc>
          <w:tcPr>
            <w:tcW w:w="1843" w:type="dxa"/>
            <w:shd w:val="clear" w:color="auto" w:fill="FFFFFF"/>
          </w:tcPr>
          <w:p w14:paraId="5C83709F" w14:textId="147A4ED0" w:rsidR="005C298C" w:rsidRPr="007B34E8" w:rsidRDefault="005C298C" w:rsidP="005C298C">
            <w:pPr>
              <w:jc w:val="center"/>
              <w:rPr>
                <w:rFonts w:eastAsia="Times New Roman"/>
                <w:color w:val="000000" w:themeColor="text1"/>
              </w:rPr>
            </w:pPr>
            <w:r w:rsidRPr="003D3A99">
              <w:rPr>
                <w:rFonts w:eastAsia="Times New Roman"/>
                <w:color w:val="000000" w:themeColor="text1"/>
              </w:rPr>
              <w:t>8,9,10,6</w:t>
            </w:r>
            <w:r>
              <w:rPr>
                <w:rFonts w:eastAsia="Times New Roman"/>
                <w:color w:val="000000" w:themeColor="text1"/>
              </w:rPr>
              <w:t>,1</w:t>
            </w:r>
          </w:p>
        </w:tc>
      </w:tr>
      <w:tr w:rsidR="005C298C" w:rsidRPr="007B34E8" w14:paraId="6589C829" w14:textId="77777777" w:rsidTr="001847CB">
        <w:trPr>
          <w:trHeight w:val="18"/>
          <w:jc w:val="center"/>
        </w:trPr>
        <w:tc>
          <w:tcPr>
            <w:tcW w:w="851" w:type="dxa"/>
            <w:shd w:val="clear" w:color="auto" w:fill="FFFFFF"/>
            <w:vAlign w:val="center"/>
          </w:tcPr>
          <w:p w14:paraId="45C91D11" w14:textId="199BCB3E" w:rsidR="005C298C" w:rsidRPr="007B34E8" w:rsidRDefault="005C298C" w:rsidP="005C298C">
            <w:pPr>
              <w:jc w:val="center"/>
              <w:rPr>
                <w:color w:val="000000" w:themeColor="text1"/>
              </w:rPr>
            </w:pPr>
            <w:r>
              <w:rPr>
                <w:color w:val="000000" w:themeColor="text1"/>
              </w:rPr>
              <w:t>15</w:t>
            </w:r>
          </w:p>
        </w:tc>
        <w:tc>
          <w:tcPr>
            <w:tcW w:w="7043" w:type="dxa"/>
            <w:tcMar>
              <w:top w:w="113" w:type="dxa"/>
              <w:left w:w="170" w:type="dxa"/>
              <w:bottom w:w="113" w:type="dxa"/>
              <w:right w:w="170" w:type="dxa"/>
            </w:tcMar>
          </w:tcPr>
          <w:p w14:paraId="4F6CF456" w14:textId="362E8538" w:rsidR="005C298C" w:rsidRPr="007B34E8" w:rsidRDefault="005C298C" w:rsidP="005C298C">
            <w:pPr>
              <w:rPr>
                <w:rFonts w:eastAsia="Times New Roman"/>
                <w:b/>
                <w:color w:val="000000" w:themeColor="text1"/>
                <w:spacing w:val="-2"/>
              </w:rPr>
            </w:pPr>
            <w:r w:rsidRPr="00154DD7">
              <w:rPr>
                <w:sz w:val="22"/>
                <w:szCs w:val="22"/>
              </w:rPr>
              <w:t>Чрезвычайные ситуации на инженерных сооружениях, дорогах, транспорте. Страхование</w:t>
            </w:r>
          </w:p>
        </w:tc>
        <w:tc>
          <w:tcPr>
            <w:tcW w:w="1305" w:type="dxa"/>
            <w:shd w:val="clear" w:color="auto" w:fill="FFFFFF"/>
            <w:vAlign w:val="center"/>
          </w:tcPr>
          <w:p w14:paraId="21E654F2" w14:textId="241D9286"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332E4E97" w14:textId="77777777" w:rsidR="005C298C" w:rsidRPr="00BB11CE" w:rsidRDefault="005C298C" w:rsidP="005C298C">
            <w:pPr>
              <w:jc w:val="center"/>
              <w:rPr>
                <w:rFonts w:eastAsia="Times New Roman"/>
                <w:color w:val="000000" w:themeColor="text1"/>
              </w:rPr>
            </w:pPr>
            <w:r w:rsidRPr="00BB11CE">
              <w:rPr>
                <w:rFonts w:eastAsia="Times New Roman"/>
                <w:color w:val="000000" w:themeColor="text1"/>
              </w:rPr>
              <w:t>Работа с научно-популярной литературой.</w:t>
            </w:r>
          </w:p>
          <w:p w14:paraId="1C558941" w14:textId="1289C635" w:rsidR="005C298C" w:rsidRPr="007B34E8" w:rsidRDefault="005C298C" w:rsidP="005C298C">
            <w:pPr>
              <w:jc w:val="center"/>
              <w:rPr>
                <w:rFonts w:eastAsia="Times New Roman"/>
                <w:color w:val="000000" w:themeColor="text1"/>
              </w:rPr>
            </w:pPr>
            <w:r w:rsidRPr="00BB11CE">
              <w:rPr>
                <w:rFonts w:eastAsia="Times New Roman"/>
                <w:color w:val="000000" w:themeColor="text1"/>
              </w:rPr>
              <w:t>Отбор и сравнение материала по нескольким источникам.</w:t>
            </w:r>
          </w:p>
        </w:tc>
        <w:tc>
          <w:tcPr>
            <w:tcW w:w="1843" w:type="dxa"/>
            <w:shd w:val="clear" w:color="auto" w:fill="FFFFFF"/>
          </w:tcPr>
          <w:p w14:paraId="187F4514" w14:textId="4A85A071" w:rsidR="005C298C" w:rsidRPr="007B34E8" w:rsidRDefault="005C298C" w:rsidP="005C298C">
            <w:pPr>
              <w:jc w:val="center"/>
              <w:rPr>
                <w:rFonts w:eastAsia="Times New Roman"/>
                <w:color w:val="000000" w:themeColor="text1"/>
              </w:rPr>
            </w:pPr>
            <w:r w:rsidRPr="003D3A99">
              <w:rPr>
                <w:rFonts w:eastAsia="Times New Roman"/>
                <w:color w:val="000000" w:themeColor="text1"/>
              </w:rPr>
              <w:t>8,9,10,6</w:t>
            </w:r>
            <w:r>
              <w:rPr>
                <w:rFonts w:eastAsia="Times New Roman"/>
                <w:color w:val="000000" w:themeColor="text1"/>
              </w:rPr>
              <w:t>,6</w:t>
            </w:r>
          </w:p>
        </w:tc>
      </w:tr>
      <w:tr w:rsidR="005C298C" w:rsidRPr="007B34E8" w14:paraId="78752EA2" w14:textId="77777777" w:rsidTr="007B34E8">
        <w:trPr>
          <w:trHeight w:val="18"/>
          <w:jc w:val="center"/>
        </w:trPr>
        <w:tc>
          <w:tcPr>
            <w:tcW w:w="851" w:type="dxa"/>
            <w:shd w:val="clear" w:color="auto" w:fill="FFFFFF"/>
            <w:vAlign w:val="center"/>
          </w:tcPr>
          <w:p w14:paraId="65360C6D" w14:textId="4C0C0DDE" w:rsidR="005C298C" w:rsidRPr="007B34E8" w:rsidRDefault="005C298C" w:rsidP="005C298C">
            <w:pPr>
              <w:jc w:val="center"/>
              <w:rPr>
                <w:color w:val="000000" w:themeColor="text1"/>
              </w:rPr>
            </w:pPr>
          </w:p>
        </w:tc>
        <w:tc>
          <w:tcPr>
            <w:tcW w:w="7043" w:type="dxa"/>
            <w:shd w:val="clear" w:color="auto" w:fill="FFFFFF"/>
            <w:tcMar>
              <w:top w:w="113" w:type="dxa"/>
              <w:left w:w="170" w:type="dxa"/>
              <w:bottom w:w="113" w:type="dxa"/>
              <w:right w:w="170" w:type="dxa"/>
            </w:tcMar>
            <w:vAlign w:val="center"/>
          </w:tcPr>
          <w:p w14:paraId="3F883B29" w14:textId="77777777" w:rsidR="005C298C" w:rsidRPr="005C298C" w:rsidRDefault="005C298C" w:rsidP="005C298C">
            <w:pPr>
              <w:rPr>
                <w:rFonts w:eastAsia="Times New Roman"/>
                <w:b/>
                <w:color w:val="000000" w:themeColor="text1"/>
                <w:spacing w:val="-2"/>
              </w:rPr>
            </w:pPr>
            <w:r w:rsidRPr="005C298C">
              <w:rPr>
                <w:rFonts w:eastAsia="Times New Roman"/>
                <w:b/>
                <w:color w:val="000000" w:themeColor="text1"/>
                <w:spacing w:val="-2"/>
              </w:rPr>
              <w:t>Раздел 2. Военная безопасность государства (10 ч)</w:t>
            </w:r>
          </w:p>
          <w:p w14:paraId="6587AA9B" w14:textId="685257C7" w:rsidR="005C298C" w:rsidRPr="007B34E8" w:rsidRDefault="005C298C" w:rsidP="005C298C">
            <w:pPr>
              <w:rPr>
                <w:rFonts w:eastAsia="Times New Roman"/>
                <w:b/>
                <w:color w:val="000000" w:themeColor="text1"/>
                <w:spacing w:val="-2"/>
              </w:rPr>
            </w:pPr>
            <w:r w:rsidRPr="005C298C">
              <w:rPr>
                <w:rFonts w:eastAsia="Times New Roman"/>
                <w:b/>
                <w:color w:val="000000" w:themeColor="text1"/>
                <w:spacing w:val="-2"/>
              </w:rPr>
              <w:t>Глава 4. Чрезвычайные ситуации военного характера и безопасность (5 ч)</w:t>
            </w:r>
          </w:p>
        </w:tc>
        <w:tc>
          <w:tcPr>
            <w:tcW w:w="1305" w:type="dxa"/>
            <w:shd w:val="clear" w:color="auto" w:fill="FFFFFF"/>
            <w:vAlign w:val="center"/>
          </w:tcPr>
          <w:p w14:paraId="20A8E390" w14:textId="77777777" w:rsidR="005C298C" w:rsidRPr="007B34E8" w:rsidRDefault="005C298C" w:rsidP="005C298C">
            <w:pPr>
              <w:jc w:val="center"/>
              <w:rPr>
                <w:rFonts w:eastAsia="Times New Roman"/>
                <w:color w:val="000000" w:themeColor="text1"/>
              </w:rPr>
            </w:pPr>
          </w:p>
        </w:tc>
        <w:tc>
          <w:tcPr>
            <w:tcW w:w="3489" w:type="dxa"/>
            <w:shd w:val="clear" w:color="auto" w:fill="FFFFFF"/>
          </w:tcPr>
          <w:p w14:paraId="0A2ECA55" w14:textId="33F5E8A0" w:rsidR="005C298C" w:rsidRPr="007B34E8" w:rsidRDefault="005C298C" w:rsidP="005C298C">
            <w:pPr>
              <w:jc w:val="center"/>
              <w:rPr>
                <w:rFonts w:eastAsia="Times New Roman"/>
                <w:color w:val="000000" w:themeColor="text1"/>
              </w:rPr>
            </w:pPr>
          </w:p>
        </w:tc>
        <w:tc>
          <w:tcPr>
            <w:tcW w:w="1843" w:type="dxa"/>
            <w:shd w:val="clear" w:color="auto" w:fill="FFFFFF"/>
          </w:tcPr>
          <w:p w14:paraId="4014C924" w14:textId="779F43B8" w:rsidR="005C298C" w:rsidRPr="007B34E8" w:rsidRDefault="005C298C" w:rsidP="005C298C">
            <w:pPr>
              <w:jc w:val="center"/>
              <w:rPr>
                <w:rFonts w:eastAsia="Times New Roman"/>
                <w:color w:val="000000" w:themeColor="text1"/>
              </w:rPr>
            </w:pPr>
          </w:p>
        </w:tc>
      </w:tr>
      <w:tr w:rsidR="005C298C" w:rsidRPr="007B34E8" w14:paraId="2A18F6AF" w14:textId="77777777" w:rsidTr="001847CB">
        <w:trPr>
          <w:trHeight w:val="18"/>
          <w:jc w:val="center"/>
        </w:trPr>
        <w:tc>
          <w:tcPr>
            <w:tcW w:w="851" w:type="dxa"/>
            <w:shd w:val="clear" w:color="auto" w:fill="FFFFFF"/>
            <w:vAlign w:val="center"/>
          </w:tcPr>
          <w:p w14:paraId="0F09667D" w14:textId="72A3E972" w:rsidR="005C298C" w:rsidRPr="007B34E8" w:rsidRDefault="00661C3A" w:rsidP="005C298C">
            <w:pPr>
              <w:jc w:val="center"/>
              <w:rPr>
                <w:color w:val="000000" w:themeColor="text1"/>
              </w:rPr>
            </w:pPr>
            <w:r>
              <w:rPr>
                <w:color w:val="000000" w:themeColor="text1"/>
              </w:rPr>
              <w:t>16</w:t>
            </w:r>
          </w:p>
        </w:tc>
        <w:tc>
          <w:tcPr>
            <w:tcW w:w="7043" w:type="dxa"/>
            <w:tcMar>
              <w:top w:w="113" w:type="dxa"/>
              <w:left w:w="170" w:type="dxa"/>
              <w:bottom w:w="113" w:type="dxa"/>
              <w:right w:w="170" w:type="dxa"/>
            </w:tcMar>
          </w:tcPr>
          <w:p w14:paraId="76AD704C" w14:textId="4824B261" w:rsidR="005C298C" w:rsidRPr="007B34E8" w:rsidRDefault="005C298C" w:rsidP="005C298C">
            <w:pPr>
              <w:rPr>
                <w:rFonts w:eastAsia="Times New Roman"/>
                <w:b/>
                <w:color w:val="000000" w:themeColor="text1"/>
                <w:spacing w:val="-2"/>
              </w:rPr>
            </w:pPr>
            <w:r w:rsidRPr="00154DD7">
              <w:rPr>
                <w:sz w:val="22"/>
                <w:szCs w:val="22"/>
              </w:rPr>
              <w:t>Защита населения и территорий от военной опасности, оружия массового поражения и современных обычных средств поражения</w:t>
            </w:r>
          </w:p>
        </w:tc>
        <w:tc>
          <w:tcPr>
            <w:tcW w:w="1305" w:type="dxa"/>
            <w:shd w:val="clear" w:color="auto" w:fill="FFFFFF"/>
            <w:vAlign w:val="center"/>
          </w:tcPr>
          <w:p w14:paraId="76B9F7DC" w14:textId="39FE5CDD"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2D044EAD" w14:textId="77777777" w:rsidR="005C298C" w:rsidRPr="00BB11CE" w:rsidRDefault="005C298C" w:rsidP="005C298C">
            <w:pPr>
              <w:jc w:val="center"/>
              <w:rPr>
                <w:rFonts w:eastAsia="Times New Roman"/>
                <w:color w:val="000000" w:themeColor="text1"/>
              </w:rPr>
            </w:pPr>
            <w:r w:rsidRPr="00BB11CE">
              <w:rPr>
                <w:rFonts w:eastAsia="Times New Roman"/>
                <w:color w:val="000000" w:themeColor="text1"/>
              </w:rPr>
              <w:t>Работа с научно-популярной литературой.</w:t>
            </w:r>
          </w:p>
          <w:p w14:paraId="5766B49F" w14:textId="194B00E4" w:rsidR="005C298C" w:rsidRPr="007B34E8" w:rsidRDefault="005C298C" w:rsidP="005C298C">
            <w:pPr>
              <w:jc w:val="center"/>
              <w:rPr>
                <w:rFonts w:eastAsia="Times New Roman"/>
                <w:color w:val="000000" w:themeColor="text1"/>
              </w:rPr>
            </w:pPr>
            <w:r w:rsidRPr="00BB11CE">
              <w:rPr>
                <w:rFonts w:eastAsia="Times New Roman"/>
                <w:color w:val="000000" w:themeColor="text1"/>
              </w:rPr>
              <w:t>Отбор и сравнение материала по нескольким источникам.</w:t>
            </w:r>
          </w:p>
        </w:tc>
        <w:tc>
          <w:tcPr>
            <w:tcW w:w="1843" w:type="dxa"/>
            <w:shd w:val="clear" w:color="auto" w:fill="FFFFFF"/>
          </w:tcPr>
          <w:p w14:paraId="1A2C21CA" w14:textId="6D6DED96" w:rsidR="005C298C" w:rsidRPr="007B34E8" w:rsidRDefault="005C298C" w:rsidP="005C298C">
            <w:pPr>
              <w:jc w:val="center"/>
              <w:rPr>
                <w:rFonts w:eastAsia="Times New Roman"/>
                <w:color w:val="000000" w:themeColor="text1"/>
              </w:rPr>
            </w:pPr>
            <w:r w:rsidRPr="003D3A99">
              <w:rPr>
                <w:rFonts w:eastAsia="Times New Roman"/>
                <w:color w:val="000000" w:themeColor="text1"/>
              </w:rPr>
              <w:t>8,9,10,6</w:t>
            </w:r>
          </w:p>
        </w:tc>
      </w:tr>
      <w:tr w:rsidR="005C298C" w:rsidRPr="007B34E8" w14:paraId="463FE737" w14:textId="77777777" w:rsidTr="001847CB">
        <w:trPr>
          <w:trHeight w:val="18"/>
          <w:jc w:val="center"/>
        </w:trPr>
        <w:tc>
          <w:tcPr>
            <w:tcW w:w="851" w:type="dxa"/>
            <w:shd w:val="clear" w:color="auto" w:fill="FFFFFF"/>
            <w:vAlign w:val="center"/>
          </w:tcPr>
          <w:p w14:paraId="6A7FB828" w14:textId="153FAE08" w:rsidR="005C298C" w:rsidRPr="007B34E8" w:rsidRDefault="00661C3A" w:rsidP="005C298C">
            <w:pPr>
              <w:jc w:val="center"/>
              <w:rPr>
                <w:color w:val="000000" w:themeColor="text1"/>
              </w:rPr>
            </w:pPr>
            <w:r>
              <w:rPr>
                <w:color w:val="000000" w:themeColor="text1"/>
              </w:rPr>
              <w:t>17</w:t>
            </w:r>
          </w:p>
        </w:tc>
        <w:tc>
          <w:tcPr>
            <w:tcW w:w="7043" w:type="dxa"/>
            <w:tcMar>
              <w:top w:w="113" w:type="dxa"/>
              <w:left w:w="170" w:type="dxa"/>
              <w:bottom w:w="113" w:type="dxa"/>
              <w:right w:w="170" w:type="dxa"/>
            </w:tcMar>
          </w:tcPr>
          <w:p w14:paraId="40C8B8B0" w14:textId="42DC0B6E" w:rsidR="005C298C" w:rsidRPr="007B34E8" w:rsidRDefault="005C298C" w:rsidP="005C298C">
            <w:pPr>
              <w:rPr>
                <w:rFonts w:eastAsia="Times New Roman"/>
                <w:b/>
                <w:color w:val="000000" w:themeColor="text1"/>
                <w:spacing w:val="-2"/>
              </w:rPr>
            </w:pPr>
            <w:r w:rsidRPr="00154DD7">
              <w:rPr>
                <w:sz w:val="22"/>
                <w:szCs w:val="22"/>
              </w:rPr>
              <w:t>Защита населения и территорий от радиационной опасности</w:t>
            </w:r>
          </w:p>
        </w:tc>
        <w:tc>
          <w:tcPr>
            <w:tcW w:w="1305" w:type="dxa"/>
            <w:shd w:val="clear" w:color="auto" w:fill="FFFFFF"/>
            <w:vAlign w:val="center"/>
          </w:tcPr>
          <w:p w14:paraId="6F620FD3" w14:textId="6E3D4F84"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2F444AF8" w14:textId="77777777" w:rsidR="005C298C" w:rsidRPr="00BB11CE" w:rsidRDefault="005C298C" w:rsidP="005C298C">
            <w:pPr>
              <w:jc w:val="center"/>
              <w:rPr>
                <w:rFonts w:eastAsia="Times New Roman"/>
                <w:color w:val="000000" w:themeColor="text1"/>
              </w:rPr>
            </w:pPr>
            <w:r w:rsidRPr="00BB11CE">
              <w:rPr>
                <w:rFonts w:eastAsia="Times New Roman"/>
                <w:color w:val="000000" w:themeColor="text1"/>
              </w:rPr>
              <w:t>Слушание объяснений учителя.</w:t>
            </w:r>
          </w:p>
          <w:p w14:paraId="20061454" w14:textId="69FCD3DF" w:rsidR="005C298C" w:rsidRPr="007B34E8" w:rsidRDefault="005C298C" w:rsidP="005C298C">
            <w:pPr>
              <w:jc w:val="center"/>
              <w:rPr>
                <w:rFonts w:eastAsia="Times New Roman"/>
                <w:color w:val="000000" w:themeColor="text1"/>
              </w:rPr>
            </w:pPr>
            <w:r w:rsidRPr="00BB11CE">
              <w:rPr>
                <w:rFonts w:eastAsia="Times New Roman"/>
                <w:color w:val="000000" w:themeColor="text1"/>
              </w:rPr>
              <w:t>Слушание и анализ выступлений своих товарищей</w:t>
            </w:r>
          </w:p>
        </w:tc>
        <w:tc>
          <w:tcPr>
            <w:tcW w:w="1843" w:type="dxa"/>
            <w:shd w:val="clear" w:color="auto" w:fill="FFFFFF"/>
          </w:tcPr>
          <w:p w14:paraId="2446ABF7" w14:textId="235912AA" w:rsidR="005C298C" w:rsidRPr="007B34E8" w:rsidRDefault="005C298C" w:rsidP="005C298C">
            <w:pPr>
              <w:jc w:val="center"/>
              <w:rPr>
                <w:rFonts w:eastAsia="Times New Roman"/>
                <w:color w:val="000000" w:themeColor="text1"/>
              </w:rPr>
            </w:pPr>
            <w:r>
              <w:rPr>
                <w:rFonts w:eastAsia="Times New Roman"/>
                <w:color w:val="000000" w:themeColor="text1"/>
              </w:rPr>
              <w:t>8,4,6</w:t>
            </w:r>
          </w:p>
        </w:tc>
      </w:tr>
      <w:tr w:rsidR="005C298C" w:rsidRPr="007B34E8" w14:paraId="68485623" w14:textId="77777777" w:rsidTr="001847CB">
        <w:trPr>
          <w:trHeight w:val="18"/>
          <w:jc w:val="center"/>
        </w:trPr>
        <w:tc>
          <w:tcPr>
            <w:tcW w:w="851" w:type="dxa"/>
            <w:shd w:val="clear" w:color="auto" w:fill="FFFFFF"/>
            <w:vAlign w:val="center"/>
          </w:tcPr>
          <w:p w14:paraId="66D9FF12" w14:textId="470426DF" w:rsidR="005C298C" w:rsidRPr="007B34E8" w:rsidRDefault="00661C3A" w:rsidP="005C298C">
            <w:pPr>
              <w:jc w:val="center"/>
              <w:rPr>
                <w:color w:val="000000" w:themeColor="text1"/>
              </w:rPr>
            </w:pPr>
            <w:r>
              <w:rPr>
                <w:color w:val="000000" w:themeColor="text1"/>
              </w:rPr>
              <w:t>18</w:t>
            </w:r>
          </w:p>
        </w:tc>
        <w:tc>
          <w:tcPr>
            <w:tcW w:w="7043" w:type="dxa"/>
            <w:tcMar>
              <w:top w:w="113" w:type="dxa"/>
              <w:left w:w="170" w:type="dxa"/>
              <w:bottom w:w="113" w:type="dxa"/>
              <w:right w:w="170" w:type="dxa"/>
            </w:tcMar>
          </w:tcPr>
          <w:p w14:paraId="541B421C" w14:textId="0EAF4CC9" w:rsidR="005C298C" w:rsidRPr="007B34E8" w:rsidRDefault="005C298C" w:rsidP="005C298C">
            <w:pPr>
              <w:rPr>
                <w:rFonts w:eastAsia="Times New Roman"/>
                <w:b/>
                <w:color w:val="000000" w:themeColor="text1"/>
                <w:spacing w:val="-2"/>
              </w:rPr>
            </w:pPr>
            <w:r w:rsidRPr="00154DD7">
              <w:rPr>
                <w:sz w:val="22"/>
                <w:szCs w:val="22"/>
              </w:rPr>
              <w:t>Средства коллективной защиты от оружия массового поражения</w:t>
            </w:r>
          </w:p>
        </w:tc>
        <w:tc>
          <w:tcPr>
            <w:tcW w:w="1305" w:type="dxa"/>
            <w:shd w:val="clear" w:color="auto" w:fill="FFFFFF"/>
            <w:vAlign w:val="center"/>
          </w:tcPr>
          <w:p w14:paraId="34C40D94" w14:textId="412074DD"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2B2DD8E1" w14:textId="77777777" w:rsidR="005C298C" w:rsidRPr="00BB11CE" w:rsidRDefault="005C298C" w:rsidP="005C298C">
            <w:pPr>
              <w:jc w:val="center"/>
              <w:rPr>
                <w:rFonts w:eastAsia="Times New Roman"/>
                <w:color w:val="000000" w:themeColor="text1"/>
              </w:rPr>
            </w:pPr>
            <w:r w:rsidRPr="00BB11CE">
              <w:rPr>
                <w:rFonts w:eastAsia="Times New Roman"/>
                <w:color w:val="000000" w:themeColor="text1"/>
              </w:rPr>
              <w:t>Слушание объяснений учителя.</w:t>
            </w:r>
          </w:p>
          <w:p w14:paraId="6049C5B3" w14:textId="18E5F067" w:rsidR="005C298C" w:rsidRPr="007B34E8" w:rsidRDefault="005C298C" w:rsidP="005C298C">
            <w:pPr>
              <w:jc w:val="center"/>
              <w:rPr>
                <w:rFonts w:eastAsia="Times New Roman"/>
                <w:color w:val="000000" w:themeColor="text1"/>
              </w:rPr>
            </w:pPr>
            <w:r w:rsidRPr="00BB11CE">
              <w:rPr>
                <w:rFonts w:eastAsia="Times New Roman"/>
                <w:color w:val="000000" w:themeColor="text1"/>
              </w:rPr>
              <w:t>Слушание и анализ выступлений своих товарищей Просмотр учебных фильмов</w:t>
            </w:r>
          </w:p>
        </w:tc>
        <w:tc>
          <w:tcPr>
            <w:tcW w:w="1843" w:type="dxa"/>
            <w:shd w:val="clear" w:color="auto" w:fill="FFFFFF"/>
          </w:tcPr>
          <w:p w14:paraId="09324331" w14:textId="48446FE4" w:rsidR="005C298C" w:rsidRPr="007B34E8" w:rsidRDefault="005C298C" w:rsidP="005C298C">
            <w:pPr>
              <w:jc w:val="center"/>
              <w:rPr>
                <w:rFonts w:eastAsia="Times New Roman"/>
                <w:color w:val="000000" w:themeColor="text1"/>
              </w:rPr>
            </w:pPr>
            <w:r w:rsidRPr="009A27D7">
              <w:rPr>
                <w:rFonts w:eastAsia="Times New Roman"/>
                <w:color w:val="000000" w:themeColor="text1"/>
              </w:rPr>
              <w:t>8,4,6</w:t>
            </w:r>
          </w:p>
        </w:tc>
      </w:tr>
      <w:tr w:rsidR="005C298C" w:rsidRPr="007B34E8" w14:paraId="5FAFE834" w14:textId="77777777" w:rsidTr="001847CB">
        <w:trPr>
          <w:trHeight w:val="18"/>
          <w:jc w:val="center"/>
        </w:trPr>
        <w:tc>
          <w:tcPr>
            <w:tcW w:w="851" w:type="dxa"/>
            <w:shd w:val="clear" w:color="auto" w:fill="FFFFFF"/>
            <w:vAlign w:val="center"/>
          </w:tcPr>
          <w:p w14:paraId="5CFFB12F" w14:textId="05541B2C" w:rsidR="005C298C" w:rsidRPr="007B34E8" w:rsidRDefault="00661C3A" w:rsidP="005C298C">
            <w:pPr>
              <w:jc w:val="center"/>
              <w:rPr>
                <w:color w:val="000000" w:themeColor="text1"/>
              </w:rPr>
            </w:pPr>
            <w:r>
              <w:rPr>
                <w:color w:val="000000" w:themeColor="text1"/>
              </w:rPr>
              <w:lastRenderedPageBreak/>
              <w:t>19</w:t>
            </w:r>
          </w:p>
        </w:tc>
        <w:tc>
          <w:tcPr>
            <w:tcW w:w="7043" w:type="dxa"/>
            <w:tcMar>
              <w:top w:w="113" w:type="dxa"/>
              <w:left w:w="170" w:type="dxa"/>
              <w:bottom w:w="113" w:type="dxa"/>
              <w:right w:w="170" w:type="dxa"/>
            </w:tcMar>
          </w:tcPr>
          <w:p w14:paraId="583D3ECD" w14:textId="76217BFB" w:rsidR="005C298C" w:rsidRPr="007B34E8" w:rsidRDefault="005C298C" w:rsidP="005C298C">
            <w:pPr>
              <w:rPr>
                <w:rFonts w:eastAsia="Times New Roman"/>
                <w:b/>
                <w:color w:val="000000" w:themeColor="text1"/>
                <w:spacing w:val="-2"/>
              </w:rPr>
            </w:pPr>
            <w:r w:rsidRPr="00154DD7">
              <w:rPr>
                <w:sz w:val="22"/>
                <w:szCs w:val="22"/>
              </w:rPr>
              <w:t>Защита населения и территорий от биологической и экологической опасности</w:t>
            </w:r>
          </w:p>
        </w:tc>
        <w:tc>
          <w:tcPr>
            <w:tcW w:w="1305" w:type="dxa"/>
            <w:shd w:val="clear" w:color="auto" w:fill="FFFFFF"/>
            <w:vAlign w:val="center"/>
          </w:tcPr>
          <w:p w14:paraId="409F1970" w14:textId="15300A25"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329FA4CC" w14:textId="04855AD1" w:rsidR="005C298C" w:rsidRPr="007B34E8" w:rsidRDefault="005C298C" w:rsidP="005C298C">
            <w:pPr>
              <w:jc w:val="center"/>
              <w:rPr>
                <w:rFonts w:eastAsia="Times New Roman"/>
                <w:color w:val="000000" w:themeColor="text1"/>
              </w:rPr>
            </w:pPr>
            <w:r w:rsidRPr="00BB11CE">
              <w:rPr>
                <w:rFonts w:eastAsia="Times New Roman"/>
                <w:color w:val="000000" w:themeColor="text1"/>
              </w:rPr>
              <w:t>Выполнение работ практикума.</w:t>
            </w:r>
          </w:p>
        </w:tc>
        <w:tc>
          <w:tcPr>
            <w:tcW w:w="1843" w:type="dxa"/>
            <w:shd w:val="clear" w:color="auto" w:fill="FFFFFF"/>
          </w:tcPr>
          <w:p w14:paraId="3181E80C" w14:textId="0AF9C75D" w:rsidR="005C298C" w:rsidRPr="007B34E8" w:rsidRDefault="005C298C" w:rsidP="005C298C">
            <w:pPr>
              <w:jc w:val="center"/>
              <w:rPr>
                <w:rFonts w:eastAsia="Times New Roman"/>
                <w:color w:val="000000" w:themeColor="text1"/>
              </w:rPr>
            </w:pPr>
            <w:r w:rsidRPr="009A27D7">
              <w:rPr>
                <w:rFonts w:eastAsia="Times New Roman"/>
                <w:color w:val="000000" w:themeColor="text1"/>
              </w:rPr>
              <w:t>8,4,6</w:t>
            </w:r>
            <w:r>
              <w:rPr>
                <w:rFonts w:eastAsia="Times New Roman"/>
                <w:color w:val="000000" w:themeColor="text1"/>
              </w:rPr>
              <w:t>,10</w:t>
            </w:r>
          </w:p>
        </w:tc>
      </w:tr>
      <w:tr w:rsidR="005C298C" w:rsidRPr="007B34E8" w14:paraId="30096C09" w14:textId="77777777" w:rsidTr="001847CB">
        <w:trPr>
          <w:trHeight w:val="18"/>
          <w:jc w:val="center"/>
        </w:trPr>
        <w:tc>
          <w:tcPr>
            <w:tcW w:w="851" w:type="dxa"/>
            <w:shd w:val="clear" w:color="auto" w:fill="FFFFFF"/>
            <w:vAlign w:val="center"/>
          </w:tcPr>
          <w:p w14:paraId="797C9CC9" w14:textId="06A31884" w:rsidR="005C298C" w:rsidRPr="007B34E8" w:rsidRDefault="00661C3A" w:rsidP="005C298C">
            <w:pPr>
              <w:jc w:val="center"/>
              <w:rPr>
                <w:color w:val="000000" w:themeColor="text1"/>
              </w:rPr>
            </w:pPr>
            <w:r>
              <w:rPr>
                <w:color w:val="000000" w:themeColor="text1"/>
              </w:rPr>
              <w:t>20</w:t>
            </w:r>
          </w:p>
        </w:tc>
        <w:tc>
          <w:tcPr>
            <w:tcW w:w="7043" w:type="dxa"/>
            <w:tcMar>
              <w:top w:w="113" w:type="dxa"/>
              <w:left w:w="170" w:type="dxa"/>
              <w:bottom w:w="113" w:type="dxa"/>
              <w:right w:w="170" w:type="dxa"/>
            </w:tcMar>
          </w:tcPr>
          <w:p w14:paraId="3C97C5E7" w14:textId="7D9E3887" w:rsidR="005C298C" w:rsidRPr="007B34E8" w:rsidRDefault="005C298C" w:rsidP="005C298C">
            <w:pPr>
              <w:rPr>
                <w:rFonts w:eastAsia="Times New Roman"/>
                <w:b/>
                <w:color w:val="000000" w:themeColor="text1"/>
                <w:spacing w:val="-2"/>
              </w:rPr>
            </w:pPr>
            <w:r w:rsidRPr="00154DD7">
              <w:rPr>
                <w:sz w:val="22"/>
                <w:szCs w:val="22"/>
              </w:rPr>
              <w:t>Средства индивидуальной защиты органов дыхания и кожи</w:t>
            </w:r>
          </w:p>
        </w:tc>
        <w:tc>
          <w:tcPr>
            <w:tcW w:w="1305" w:type="dxa"/>
            <w:shd w:val="clear" w:color="auto" w:fill="FFFFFF"/>
            <w:vAlign w:val="center"/>
          </w:tcPr>
          <w:p w14:paraId="25900490" w14:textId="6F01E855"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210BD365" w14:textId="2B62008C" w:rsidR="005C298C" w:rsidRPr="007B34E8" w:rsidRDefault="005C298C" w:rsidP="005C298C">
            <w:pPr>
              <w:jc w:val="center"/>
              <w:rPr>
                <w:rFonts w:eastAsia="Times New Roman"/>
                <w:color w:val="000000" w:themeColor="text1"/>
              </w:rPr>
            </w:pPr>
            <w:r w:rsidRPr="00BB11CE">
              <w:rPr>
                <w:rFonts w:eastAsia="Times New Roman"/>
                <w:color w:val="000000" w:themeColor="text1"/>
              </w:rPr>
              <w:t>Анализ проблемных ситуаций</w:t>
            </w:r>
          </w:p>
        </w:tc>
        <w:tc>
          <w:tcPr>
            <w:tcW w:w="1843" w:type="dxa"/>
            <w:shd w:val="clear" w:color="auto" w:fill="FFFFFF"/>
          </w:tcPr>
          <w:p w14:paraId="5DB97D51" w14:textId="69BBB274" w:rsidR="005C298C" w:rsidRPr="007B34E8" w:rsidRDefault="005C298C" w:rsidP="005C298C">
            <w:pPr>
              <w:jc w:val="center"/>
              <w:rPr>
                <w:rFonts w:eastAsia="Times New Roman"/>
                <w:color w:val="000000" w:themeColor="text1"/>
              </w:rPr>
            </w:pPr>
            <w:r w:rsidRPr="00FA786B">
              <w:t>8,4,6,10</w:t>
            </w:r>
          </w:p>
        </w:tc>
      </w:tr>
      <w:tr w:rsidR="005C298C" w:rsidRPr="007B34E8" w14:paraId="48B0CE43" w14:textId="77777777" w:rsidTr="001847CB">
        <w:trPr>
          <w:trHeight w:val="18"/>
          <w:jc w:val="center"/>
        </w:trPr>
        <w:tc>
          <w:tcPr>
            <w:tcW w:w="851" w:type="dxa"/>
            <w:shd w:val="clear" w:color="auto" w:fill="FFFFFF"/>
            <w:vAlign w:val="center"/>
          </w:tcPr>
          <w:p w14:paraId="5840A42F" w14:textId="77777777" w:rsidR="005C298C" w:rsidRPr="007B34E8" w:rsidRDefault="005C298C" w:rsidP="005C298C">
            <w:pPr>
              <w:jc w:val="center"/>
              <w:rPr>
                <w:color w:val="000000" w:themeColor="text1"/>
              </w:rPr>
            </w:pPr>
          </w:p>
        </w:tc>
        <w:tc>
          <w:tcPr>
            <w:tcW w:w="7043" w:type="dxa"/>
            <w:tcMar>
              <w:top w:w="113" w:type="dxa"/>
              <w:left w:w="170" w:type="dxa"/>
              <w:bottom w:w="113" w:type="dxa"/>
              <w:right w:w="170" w:type="dxa"/>
            </w:tcMar>
          </w:tcPr>
          <w:p w14:paraId="42E7789D" w14:textId="39EB860F" w:rsidR="005C298C" w:rsidRPr="005C298C" w:rsidRDefault="005C298C" w:rsidP="005C298C">
            <w:pPr>
              <w:rPr>
                <w:rFonts w:eastAsia="Times New Roman"/>
                <w:b/>
                <w:color w:val="000000" w:themeColor="text1"/>
                <w:spacing w:val="-2"/>
              </w:rPr>
            </w:pPr>
            <w:r w:rsidRPr="005C298C">
              <w:rPr>
                <w:b/>
                <w:sz w:val="22"/>
                <w:szCs w:val="22"/>
              </w:rPr>
              <w:t>Глава 5. Вооруженные Силы Российской Федерации на защите государства от военных угроз (5 ч)</w:t>
            </w:r>
          </w:p>
        </w:tc>
        <w:tc>
          <w:tcPr>
            <w:tcW w:w="1305" w:type="dxa"/>
            <w:shd w:val="clear" w:color="auto" w:fill="FFFFFF"/>
            <w:vAlign w:val="center"/>
          </w:tcPr>
          <w:p w14:paraId="450AFB32" w14:textId="77777777" w:rsidR="005C298C" w:rsidRPr="007B34E8" w:rsidRDefault="005C298C" w:rsidP="005C298C">
            <w:pPr>
              <w:jc w:val="center"/>
              <w:rPr>
                <w:rFonts w:eastAsia="Times New Roman"/>
                <w:color w:val="000000" w:themeColor="text1"/>
              </w:rPr>
            </w:pPr>
          </w:p>
        </w:tc>
        <w:tc>
          <w:tcPr>
            <w:tcW w:w="3489" w:type="dxa"/>
            <w:shd w:val="clear" w:color="auto" w:fill="FFFFFF"/>
          </w:tcPr>
          <w:p w14:paraId="51539709" w14:textId="1E013C4D" w:rsidR="005C298C" w:rsidRPr="007B34E8" w:rsidRDefault="005C298C" w:rsidP="005C298C">
            <w:pPr>
              <w:jc w:val="center"/>
              <w:rPr>
                <w:rFonts w:eastAsia="Times New Roman"/>
                <w:color w:val="000000" w:themeColor="text1"/>
              </w:rPr>
            </w:pPr>
          </w:p>
        </w:tc>
        <w:tc>
          <w:tcPr>
            <w:tcW w:w="1843" w:type="dxa"/>
            <w:shd w:val="clear" w:color="auto" w:fill="FFFFFF"/>
          </w:tcPr>
          <w:p w14:paraId="0ED6275D" w14:textId="0F1B1BAC" w:rsidR="005C298C" w:rsidRPr="007B34E8" w:rsidRDefault="005C298C" w:rsidP="005C298C">
            <w:pPr>
              <w:jc w:val="center"/>
              <w:rPr>
                <w:rFonts w:eastAsia="Times New Roman"/>
                <w:color w:val="000000" w:themeColor="text1"/>
              </w:rPr>
            </w:pPr>
          </w:p>
        </w:tc>
      </w:tr>
      <w:tr w:rsidR="005C298C" w:rsidRPr="007B34E8" w14:paraId="28612F82" w14:textId="77777777" w:rsidTr="001847CB">
        <w:trPr>
          <w:trHeight w:val="18"/>
          <w:jc w:val="center"/>
        </w:trPr>
        <w:tc>
          <w:tcPr>
            <w:tcW w:w="851" w:type="dxa"/>
            <w:shd w:val="clear" w:color="auto" w:fill="FFFFFF"/>
            <w:vAlign w:val="center"/>
          </w:tcPr>
          <w:p w14:paraId="1169DDE7" w14:textId="39F035E7" w:rsidR="005C298C" w:rsidRPr="007B34E8" w:rsidRDefault="00661C3A" w:rsidP="005C298C">
            <w:pPr>
              <w:jc w:val="center"/>
              <w:rPr>
                <w:color w:val="000000" w:themeColor="text1"/>
              </w:rPr>
            </w:pPr>
            <w:r>
              <w:rPr>
                <w:color w:val="000000" w:themeColor="text1"/>
              </w:rPr>
              <w:t>21</w:t>
            </w:r>
          </w:p>
        </w:tc>
        <w:tc>
          <w:tcPr>
            <w:tcW w:w="7043" w:type="dxa"/>
            <w:tcMar>
              <w:top w:w="113" w:type="dxa"/>
              <w:left w:w="170" w:type="dxa"/>
              <w:bottom w:w="113" w:type="dxa"/>
              <w:right w:w="170" w:type="dxa"/>
            </w:tcMar>
          </w:tcPr>
          <w:p w14:paraId="2572A5A3" w14:textId="1B82C066" w:rsidR="005C298C" w:rsidRPr="007B34E8" w:rsidRDefault="005C298C" w:rsidP="005C298C">
            <w:pPr>
              <w:rPr>
                <w:rFonts w:eastAsia="Times New Roman"/>
                <w:b/>
                <w:color w:val="000000" w:themeColor="text1"/>
                <w:spacing w:val="-2"/>
              </w:rPr>
            </w:pPr>
            <w:r w:rsidRPr="00154DD7">
              <w:rPr>
                <w:sz w:val="22"/>
                <w:szCs w:val="22"/>
              </w:rPr>
              <w:t>Вооруженные Силы Российской Федерации: организационные основы</w:t>
            </w:r>
          </w:p>
        </w:tc>
        <w:tc>
          <w:tcPr>
            <w:tcW w:w="1305" w:type="dxa"/>
            <w:shd w:val="clear" w:color="auto" w:fill="FFFFFF"/>
            <w:vAlign w:val="center"/>
          </w:tcPr>
          <w:p w14:paraId="3A4912F7" w14:textId="373AFC3E"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206962C7" w14:textId="75520E6E" w:rsidR="005C298C" w:rsidRPr="007B34E8" w:rsidRDefault="005C298C" w:rsidP="005C298C">
            <w:pPr>
              <w:jc w:val="center"/>
              <w:rPr>
                <w:rFonts w:eastAsia="Times New Roman"/>
                <w:color w:val="000000" w:themeColor="text1"/>
              </w:rPr>
            </w:pPr>
            <w:r w:rsidRPr="00BB11CE">
              <w:rPr>
                <w:rFonts w:eastAsia="Times New Roman"/>
                <w:color w:val="000000" w:themeColor="text1"/>
              </w:rPr>
              <w:t>Слушание и анализ выступлений своих товарищей Просмотр учебных фильмов</w:t>
            </w:r>
          </w:p>
        </w:tc>
        <w:tc>
          <w:tcPr>
            <w:tcW w:w="1843" w:type="dxa"/>
            <w:shd w:val="clear" w:color="auto" w:fill="FFFFFF"/>
          </w:tcPr>
          <w:p w14:paraId="05FF25FE" w14:textId="68008234" w:rsidR="005C298C" w:rsidRPr="007B34E8" w:rsidRDefault="005C298C" w:rsidP="005C298C">
            <w:pPr>
              <w:jc w:val="center"/>
              <w:rPr>
                <w:rFonts w:eastAsia="Times New Roman"/>
                <w:color w:val="000000" w:themeColor="text1"/>
              </w:rPr>
            </w:pPr>
            <w:r w:rsidRPr="00FA786B">
              <w:t>8,4,6,10</w:t>
            </w:r>
          </w:p>
        </w:tc>
      </w:tr>
      <w:tr w:rsidR="005C298C" w:rsidRPr="007B34E8" w14:paraId="770ECF09" w14:textId="77777777" w:rsidTr="001847CB">
        <w:trPr>
          <w:trHeight w:val="18"/>
          <w:jc w:val="center"/>
        </w:trPr>
        <w:tc>
          <w:tcPr>
            <w:tcW w:w="851" w:type="dxa"/>
            <w:shd w:val="clear" w:color="auto" w:fill="FFFFFF"/>
            <w:vAlign w:val="center"/>
          </w:tcPr>
          <w:p w14:paraId="66A37E7C" w14:textId="4F50B05D" w:rsidR="005C298C" w:rsidRPr="007B34E8" w:rsidRDefault="00661C3A" w:rsidP="005C298C">
            <w:pPr>
              <w:jc w:val="center"/>
              <w:rPr>
                <w:color w:val="000000" w:themeColor="text1"/>
              </w:rPr>
            </w:pPr>
            <w:r>
              <w:rPr>
                <w:color w:val="000000" w:themeColor="text1"/>
              </w:rPr>
              <w:t>22</w:t>
            </w:r>
          </w:p>
        </w:tc>
        <w:tc>
          <w:tcPr>
            <w:tcW w:w="7043" w:type="dxa"/>
            <w:tcMar>
              <w:top w:w="113" w:type="dxa"/>
              <w:left w:w="170" w:type="dxa"/>
              <w:bottom w:w="113" w:type="dxa"/>
              <w:right w:w="170" w:type="dxa"/>
            </w:tcMar>
          </w:tcPr>
          <w:p w14:paraId="29385568" w14:textId="021BBF75" w:rsidR="005C298C" w:rsidRPr="007B34E8" w:rsidRDefault="005C298C" w:rsidP="005C298C">
            <w:pPr>
              <w:rPr>
                <w:rFonts w:eastAsia="Times New Roman"/>
                <w:b/>
                <w:color w:val="000000" w:themeColor="text1"/>
                <w:spacing w:val="-2"/>
              </w:rPr>
            </w:pPr>
            <w:r w:rsidRPr="00154DD7">
              <w:rPr>
                <w:sz w:val="22"/>
                <w:szCs w:val="22"/>
              </w:rPr>
              <w:t>Состав Вооруженных Сил Российской Федерации</w:t>
            </w:r>
          </w:p>
        </w:tc>
        <w:tc>
          <w:tcPr>
            <w:tcW w:w="1305" w:type="dxa"/>
            <w:shd w:val="clear" w:color="auto" w:fill="FFFFFF"/>
            <w:vAlign w:val="center"/>
          </w:tcPr>
          <w:p w14:paraId="71314202" w14:textId="6CEB97A2"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09BE2EA8" w14:textId="768FE29F" w:rsidR="005C298C" w:rsidRPr="007B34E8" w:rsidRDefault="005C298C" w:rsidP="005C298C">
            <w:pPr>
              <w:jc w:val="center"/>
              <w:rPr>
                <w:rFonts w:eastAsia="Times New Roman"/>
                <w:color w:val="000000" w:themeColor="text1"/>
              </w:rPr>
            </w:pPr>
            <w:r w:rsidRPr="00BB11CE">
              <w:rPr>
                <w:rFonts w:eastAsia="Times New Roman"/>
                <w:color w:val="000000" w:themeColor="text1"/>
              </w:rPr>
              <w:t>Выполнение работ практикума.</w:t>
            </w:r>
          </w:p>
        </w:tc>
        <w:tc>
          <w:tcPr>
            <w:tcW w:w="1843" w:type="dxa"/>
            <w:shd w:val="clear" w:color="auto" w:fill="FFFFFF"/>
          </w:tcPr>
          <w:p w14:paraId="6010941C" w14:textId="08F5F6E2" w:rsidR="005C298C" w:rsidRPr="007B34E8" w:rsidRDefault="005C298C" w:rsidP="005C298C">
            <w:pPr>
              <w:jc w:val="center"/>
              <w:rPr>
                <w:rFonts w:eastAsia="Times New Roman"/>
                <w:color w:val="000000" w:themeColor="text1"/>
              </w:rPr>
            </w:pPr>
            <w:r w:rsidRPr="00FA786B">
              <w:t>8,4,6,10</w:t>
            </w:r>
          </w:p>
        </w:tc>
      </w:tr>
      <w:tr w:rsidR="005C298C" w:rsidRPr="007B34E8" w14:paraId="20B6F804" w14:textId="77777777" w:rsidTr="001847CB">
        <w:trPr>
          <w:trHeight w:val="18"/>
          <w:jc w:val="center"/>
        </w:trPr>
        <w:tc>
          <w:tcPr>
            <w:tcW w:w="851" w:type="dxa"/>
            <w:shd w:val="clear" w:color="auto" w:fill="FFFFFF"/>
            <w:vAlign w:val="center"/>
          </w:tcPr>
          <w:p w14:paraId="03F357D5" w14:textId="658ACAA2" w:rsidR="005C298C" w:rsidRPr="007B34E8" w:rsidRDefault="00661C3A" w:rsidP="005C298C">
            <w:pPr>
              <w:jc w:val="center"/>
              <w:rPr>
                <w:color w:val="000000" w:themeColor="text1"/>
              </w:rPr>
            </w:pPr>
            <w:r>
              <w:rPr>
                <w:color w:val="000000" w:themeColor="text1"/>
              </w:rPr>
              <w:t>23</w:t>
            </w:r>
          </w:p>
        </w:tc>
        <w:tc>
          <w:tcPr>
            <w:tcW w:w="7043" w:type="dxa"/>
            <w:tcMar>
              <w:top w:w="113" w:type="dxa"/>
              <w:left w:w="170" w:type="dxa"/>
              <w:bottom w:w="113" w:type="dxa"/>
              <w:right w:w="170" w:type="dxa"/>
            </w:tcMar>
          </w:tcPr>
          <w:p w14:paraId="297D2B8C" w14:textId="7D8C9A08" w:rsidR="005C298C" w:rsidRPr="007B34E8" w:rsidRDefault="005C298C" w:rsidP="005C298C">
            <w:pPr>
              <w:rPr>
                <w:rFonts w:eastAsia="Times New Roman"/>
                <w:b/>
                <w:color w:val="000000" w:themeColor="text1"/>
                <w:spacing w:val="-2"/>
              </w:rPr>
            </w:pPr>
            <w:r w:rsidRPr="00154DD7">
              <w:rPr>
                <w:sz w:val="22"/>
                <w:szCs w:val="22"/>
              </w:rPr>
              <w:t>Воинская обязанность и военная служба</w:t>
            </w:r>
          </w:p>
        </w:tc>
        <w:tc>
          <w:tcPr>
            <w:tcW w:w="1305" w:type="dxa"/>
            <w:shd w:val="clear" w:color="auto" w:fill="FFFFFF"/>
            <w:vAlign w:val="center"/>
          </w:tcPr>
          <w:p w14:paraId="41FC50EF" w14:textId="25251C23"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07B9A7B6" w14:textId="5F0CFF29" w:rsidR="005C298C" w:rsidRPr="007B34E8" w:rsidRDefault="005C298C" w:rsidP="005C298C">
            <w:pPr>
              <w:jc w:val="center"/>
              <w:rPr>
                <w:rFonts w:eastAsia="Times New Roman"/>
                <w:color w:val="000000" w:themeColor="text1"/>
              </w:rPr>
            </w:pPr>
            <w:r w:rsidRPr="00BB11CE">
              <w:rPr>
                <w:rFonts w:eastAsia="Times New Roman"/>
                <w:color w:val="000000" w:themeColor="text1"/>
              </w:rPr>
              <w:t>Выполнение работ практикума.</w:t>
            </w:r>
          </w:p>
        </w:tc>
        <w:tc>
          <w:tcPr>
            <w:tcW w:w="1843" w:type="dxa"/>
            <w:shd w:val="clear" w:color="auto" w:fill="FFFFFF"/>
          </w:tcPr>
          <w:p w14:paraId="78639E25" w14:textId="10A5B78A" w:rsidR="005C298C" w:rsidRPr="007B34E8" w:rsidRDefault="005C298C" w:rsidP="005C298C">
            <w:pPr>
              <w:jc w:val="center"/>
              <w:rPr>
                <w:rFonts w:eastAsia="Times New Roman"/>
                <w:color w:val="000000" w:themeColor="text1"/>
              </w:rPr>
            </w:pPr>
            <w:r w:rsidRPr="00FA786B">
              <w:t>8,4,6,10</w:t>
            </w:r>
          </w:p>
        </w:tc>
      </w:tr>
      <w:tr w:rsidR="005C298C" w:rsidRPr="007B34E8" w14:paraId="0228053A" w14:textId="77777777" w:rsidTr="001847CB">
        <w:trPr>
          <w:trHeight w:val="18"/>
          <w:jc w:val="center"/>
        </w:trPr>
        <w:tc>
          <w:tcPr>
            <w:tcW w:w="851" w:type="dxa"/>
            <w:shd w:val="clear" w:color="auto" w:fill="FFFFFF"/>
            <w:vAlign w:val="center"/>
          </w:tcPr>
          <w:p w14:paraId="7C7324B9" w14:textId="188C8371" w:rsidR="005C298C" w:rsidRPr="007B34E8" w:rsidRDefault="00661C3A" w:rsidP="005C298C">
            <w:pPr>
              <w:jc w:val="center"/>
              <w:rPr>
                <w:color w:val="000000" w:themeColor="text1"/>
              </w:rPr>
            </w:pPr>
            <w:r>
              <w:rPr>
                <w:color w:val="000000" w:themeColor="text1"/>
              </w:rPr>
              <w:t>24</w:t>
            </w:r>
          </w:p>
        </w:tc>
        <w:tc>
          <w:tcPr>
            <w:tcW w:w="7043" w:type="dxa"/>
            <w:tcMar>
              <w:top w:w="113" w:type="dxa"/>
              <w:left w:w="170" w:type="dxa"/>
              <w:bottom w:w="113" w:type="dxa"/>
              <w:right w:w="170" w:type="dxa"/>
            </w:tcMar>
          </w:tcPr>
          <w:p w14:paraId="6854CA09" w14:textId="15FE1D65" w:rsidR="005C298C" w:rsidRPr="007B34E8" w:rsidRDefault="005C298C" w:rsidP="005C298C">
            <w:pPr>
              <w:rPr>
                <w:rFonts w:eastAsia="Times New Roman"/>
                <w:b/>
                <w:color w:val="000000" w:themeColor="text1"/>
                <w:spacing w:val="-2"/>
              </w:rPr>
            </w:pPr>
            <w:r w:rsidRPr="00154DD7">
              <w:rPr>
                <w:sz w:val="22"/>
                <w:szCs w:val="22"/>
              </w:rPr>
              <w:t>Права и обязанности военнослужащих</w:t>
            </w:r>
          </w:p>
        </w:tc>
        <w:tc>
          <w:tcPr>
            <w:tcW w:w="1305" w:type="dxa"/>
            <w:shd w:val="clear" w:color="auto" w:fill="FFFFFF"/>
            <w:vAlign w:val="center"/>
          </w:tcPr>
          <w:p w14:paraId="17D7ACCA" w14:textId="1BB52EFA"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407EF556" w14:textId="77777777" w:rsidR="005C298C" w:rsidRPr="00BB11CE" w:rsidRDefault="005C298C" w:rsidP="005C298C">
            <w:pPr>
              <w:jc w:val="center"/>
              <w:rPr>
                <w:rFonts w:eastAsia="Times New Roman"/>
                <w:color w:val="000000" w:themeColor="text1"/>
              </w:rPr>
            </w:pPr>
            <w:r w:rsidRPr="00BB11CE">
              <w:rPr>
                <w:rFonts w:eastAsia="Times New Roman"/>
                <w:color w:val="000000" w:themeColor="text1"/>
              </w:rPr>
              <w:t>Слушание объяснений учителя.</w:t>
            </w:r>
          </w:p>
          <w:p w14:paraId="480C7BFA" w14:textId="6196B3AA" w:rsidR="005C298C" w:rsidRPr="007B34E8" w:rsidRDefault="005C298C" w:rsidP="005C298C">
            <w:pPr>
              <w:jc w:val="center"/>
              <w:rPr>
                <w:rFonts w:eastAsia="Times New Roman"/>
                <w:color w:val="000000" w:themeColor="text1"/>
              </w:rPr>
            </w:pPr>
            <w:r w:rsidRPr="00BB11CE">
              <w:rPr>
                <w:rFonts w:eastAsia="Times New Roman"/>
                <w:color w:val="000000" w:themeColor="text1"/>
              </w:rPr>
              <w:t>Слушание и анализ выступлений своих товарищей Самостоятельная работа с учебником.</w:t>
            </w:r>
          </w:p>
        </w:tc>
        <w:tc>
          <w:tcPr>
            <w:tcW w:w="1843" w:type="dxa"/>
            <w:shd w:val="clear" w:color="auto" w:fill="FFFFFF"/>
          </w:tcPr>
          <w:p w14:paraId="21FD014F" w14:textId="6D776F46" w:rsidR="005C298C" w:rsidRPr="007B34E8" w:rsidRDefault="005C298C" w:rsidP="005C298C">
            <w:pPr>
              <w:jc w:val="center"/>
              <w:rPr>
                <w:rFonts w:eastAsia="Times New Roman"/>
                <w:color w:val="000000" w:themeColor="text1"/>
              </w:rPr>
            </w:pPr>
            <w:r w:rsidRPr="00FA786B">
              <w:t>8,4,6,10</w:t>
            </w:r>
          </w:p>
        </w:tc>
      </w:tr>
      <w:tr w:rsidR="005C298C" w:rsidRPr="007B34E8" w14:paraId="6D71FDE1" w14:textId="77777777" w:rsidTr="001847CB">
        <w:trPr>
          <w:trHeight w:val="18"/>
          <w:jc w:val="center"/>
        </w:trPr>
        <w:tc>
          <w:tcPr>
            <w:tcW w:w="851" w:type="dxa"/>
            <w:shd w:val="clear" w:color="auto" w:fill="FFFFFF"/>
            <w:vAlign w:val="center"/>
          </w:tcPr>
          <w:p w14:paraId="5861B501" w14:textId="619B50AD" w:rsidR="005C298C" w:rsidRPr="007B34E8" w:rsidRDefault="00661C3A" w:rsidP="005C298C">
            <w:pPr>
              <w:jc w:val="center"/>
              <w:rPr>
                <w:color w:val="000000" w:themeColor="text1"/>
              </w:rPr>
            </w:pPr>
            <w:r>
              <w:rPr>
                <w:color w:val="000000" w:themeColor="text1"/>
              </w:rPr>
              <w:t>25</w:t>
            </w:r>
          </w:p>
        </w:tc>
        <w:tc>
          <w:tcPr>
            <w:tcW w:w="7043" w:type="dxa"/>
            <w:tcMar>
              <w:top w:w="113" w:type="dxa"/>
              <w:left w:w="170" w:type="dxa"/>
              <w:bottom w:w="113" w:type="dxa"/>
              <w:right w:w="170" w:type="dxa"/>
            </w:tcMar>
          </w:tcPr>
          <w:p w14:paraId="3769B9A3" w14:textId="50BA793E" w:rsidR="005C298C" w:rsidRPr="007B34E8" w:rsidRDefault="005C298C" w:rsidP="005C298C">
            <w:pPr>
              <w:rPr>
                <w:rFonts w:eastAsia="Times New Roman"/>
                <w:b/>
                <w:color w:val="000000" w:themeColor="text1"/>
                <w:spacing w:val="-2"/>
              </w:rPr>
            </w:pPr>
            <w:r w:rsidRPr="00154DD7">
              <w:rPr>
                <w:sz w:val="22"/>
                <w:szCs w:val="22"/>
              </w:rPr>
              <w:t>Боевые традиции и ритуалы Вооруженных Сил Российской Федерации</w:t>
            </w:r>
          </w:p>
        </w:tc>
        <w:tc>
          <w:tcPr>
            <w:tcW w:w="1305" w:type="dxa"/>
            <w:shd w:val="clear" w:color="auto" w:fill="FFFFFF"/>
            <w:vAlign w:val="center"/>
          </w:tcPr>
          <w:p w14:paraId="6E03669F" w14:textId="10D7F282" w:rsidR="005C298C" w:rsidRPr="007B34E8" w:rsidRDefault="005C298C" w:rsidP="005C298C">
            <w:pPr>
              <w:jc w:val="center"/>
              <w:rPr>
                <w:rFonts w:eastAsia="Times New Roman"/>
                <w:color w:val="000000" w:themeColor="text1"/>
              </w:rPr>
            </w:pPr>
            <w:r>
              <w:rPr>
                <w:rFonts w:eastAsia="Times New Roman"/>
                <w:color w:val="000000" w:themeColor="text1"/>
              </w:rPr>
              <w:t>1</w:t>
            </w:r>
          </w:p>
        </w:tc>
        <w:tc>
          <w:tcPr>
            <w:tcW w:w="3489" w:type="dxa"/>
            <w:shd w:val="clear" w:color="auto" w:fill="FFFFFF"/>
          </w:tcPr>
          <w:p w14:paraId="1384DBBF" w14:textId="19F4CD90" w:rsidR="005C298C" w:rsidRPr="007B34E8" w:rsidRDefault="005C298C" w:rsidP="005C298C">
            <w:pPr>
              <w:jc w:val="center"/>
              <w:rPr>
                <w:rFonts w:eastAsia="Times New Roman"/>
                <w:color w:val="000000" w:themeColor="text1"/>
              </w:rPr>
            </w:pPr>
            <w:r w:rsidRPr="00BB11CE">
              <w:rPr>
                <w:rFonts w:eastAsia="Times New Roman"/>
                <w:color w:val="000000" w:themeColor="text1"/>
              </w:rPr>
              <w:t>Слушание и анализ выступлений своих товарищей Просмотр учебных фильмов</w:t>
            </w:r>
          </w:p>
        </w:tc>
        <w:tc>
          <w:tcPr>
            <w:tcW w:w="1843" w:type="dxa"/>
            <w:shd w:val="clear" w:color="auto" w:fill="FFFFFF"/>
          </w:tcPr>
          <w:p w14:paraId="6AEEFD22" w14:textId="5F7ECDF9" w:rsidR="005C298C" w:rsidRPr="007B34E8" w:rsidRDefault="005C298C" w:rsidP="005C298C">
            <w:pPr>
              <w:jc w:val="center"/>
              <w:rPr>
                <w:rFonts w:eastAsia="Times New Roman"/>
                <w:color w:val="000000" w:themeColor="text1"/>
              </w:rPr>
            </w:pPr>
            <w:r w:rsidRPr="00FA786B">
              <w:t>8,4,6,10</w:t>
            </w:r>
            <w:r>
              <w:t>,7</w:t>
            </w:r>
          </w:p>
        </w:tc>
      </w:tr>
      <w:tr w:rsidR="005C298C" w:rsidRPr="007B34E8" w14:paraId="535F1A59" w14:textId="77777777" w:rsidTr="007B34E8">
        <w:trPr>
          <w:trHeight w:val="18"/>
          <w:jc w:val="center"/>
        </w:trPr>
        <w:tc>
          <w:tcPr>
            <w:tcW w:w="851" w:type="dxa"/>
            <w:shd w:val="clear" w:color="auto" w:fill="FFFFFF"/>
            <w:vAlign w:val="center"/>
          </w:tcPr>
          <w:p w14:paraId="51E54710" w14:textId="77777777" w:rsidR="005C298C" w:rsidRPr="007B34E8" w:rsidRDefault="005C298C" w:rsidP="005C298C">
            <w:pPr>
              <w:jc w:val="center"/>
              <w:rPr>
                <w:color w:val="000000" w:themeColor="text1"/>
              </w:rPr>
            </w:pPr>
          </w:p>
        </w:tc>
        <w:tc>
          <w:tcPr>
            <w:tcW w:w="7043" w:type="dxa"/>
            <w:shd w:val="clear" w:color="auto" w:fill="FFFFFF"/>
            <w:tcMar>
              <w:top w:w="113" w:type="dxa"/>
              <w:left w:w="170" w:type="dxa"/>
              <w:bottom w:w="113" w:type="dxa"/>
              <w:right w:w="170" w:type="dxa"/>
            </w:tcMar>
            <w:vAlign w:val="center"/>
          </w:tcPr>
          <w:p w14:paraId="31A91AE5" w14:textId="386B0F48" w:rsidR="005C298C" w:rsidRPr="005C298C" w:rsidRDefault="005C298C" w:rsidP="005C298C">
            <w:pPr>
              <w:rPr>
                <w:rFonts w:eastAsia="Times New Roman"/>
                <w:b/>
                <w:color w:val="000000" w:themeColor="text1"/>
                <w:spacing w:val="-2"/>
              </w:rPr>
            </w:pPr>
            <w:r w:rsidRPr="005C298C">
              <w:rPr>
                <w:rFonts w:eastAsia="Times New Roman"/>
                <w:b/>
                <w:color w:val="000000" w:themeColor="text1"/>
                <w:spacing w:val="-2"/>
              </w:rPr>
              <w:t>Раздел 3. Основы медицинских знаний</w:t>
            </w:r>
            <w:r>
              <w:rPr>
                <w:rFonts w:eastAsia="Times New Roman"/>
                <w:b/>
                <w:color w:val="000000" w:themeColor="text1"/>
                <w:spacing w:val="-2"/>
              </w:rPr>
              <w:t xml:space="preserve"> и здорового образа жизни </w:t>
            </w:r>
          </w:p>
          <w:p w14:paraId="63E417E9" w14:textId="3F799DA1" w:rsidR="005C298C" w:rsidRPr="007B34E8" w:rsidRDefault="005C298C" w:rsidP="005C298C">
            <w:pPr>
              <w:rPr>
                <w:rFonts w:eastAsia="Times New Roman"/>
                <w:b/>
                <w:color w:val="000000" w:themeColor="text1"/>
                <w:spacing w:val="-2"/>
              </w:rPr>
            </w:pPr>
            <w:r w:rsidRPr="005C298C">
              <w:rPr>
                <w:rFonts w:eastAsia="Times New Roman"/>
                <w:b/>
                <w:color w:val="000000" w:themeColor="text1"/>
                <w:spacing w:val="-2"/>
              </w:rPr>
              <w:t>Глава 6. Факторы риска нарушений здоровья: инфекционные и неинфекционные заболевания (5 ч)</w:t>
            </w:r>
          </w:p>
        </w:tc>
        <w:tc>
          <w:tcPr>
            <w:tcW w:w="1305" w:type="dxa"/>
            <w:shd w:val="clear" w:color="auto" w:fill="FFFFFF"/>
            <w:vAlign w:val="center"/>
          </w:tcPr>
          <w:p w14:paraId="40764373" w14:textId="7E360E60" w:rsidR="005C298C" w:rsidRPr="007B34E8" w:rsidRDefault="005C298C" w:rsidP="005C298C">
            <w:pPr>
              <w:jc w:val="center"/>
              <w:rPr>
                <w:rFonts w:eastAsia="Times New Roman"/>
                <w:color w:val="000000" w:themeColor="text1"/>
              </w:rPr>
            </w:pPr>
            <w:r>
              <w:rPr>
                <w:rFonts w:eastAsia="Times New Roman"/>
                <w:color w:val="000000" w:themeColor="text1"/>
              </w:rPr>
              <w:t>10</w:t>
            </w:r>
          </w:p>
        </w:tc>
        <w:tc>
          <w:tcPr>
            <w:tcW w:w="3489" w:type="dxa"/>
            <w:shd w:val="clear" w:color="auto" w:fill="FFFFFF"/>
          </w:tcPr>
          <w:p w14:paraId="14066BA5" w14:textId="687DEC1C" w:rsidR="005C298C" w:rsidRPr="007B34E8" w:rsidRDefault="005C298C" w:rsidP="005C298C">
            <w:pPr>
              <w:jc w:val="center"/>
              <w:rPr>
                <w:rFonts w:eastAsia="Times New Roman"/>
                <w:color w:val="000000" w:themeColor="text1"/>
              </w:rPr>
            </w:pPr>
          </w:p>
        </w:tc>
        <w:tc>
          <w:tcPr>
            <w:tcW w:w="1843" w:type="dxa"/>
            <w:shd w:val="clear" w:color="auto" w:fill="FFFFFF"/>
          </w:tcPr>
          <w:p w14:paraId="555C5CC0" w14:textId="7A6DFC88" w:rsidR="005C298C" w:rsidRPr="007B34E8" w:rsidRDefault="005C298C" w:rsidP="005C298C">
            <w:pPr>
              <w:jc w:val="center"/>
              <w:rPr>
                <w:rFonts w:eastAsia="Times New Roman"/>
                <w:color w:val="000000" w:themeColor="text1"/>
              </w:rPr>
            </w:pPr>
          </w:p>
        </w:tc>
      </w:tr>
      <w:tr w:rsidR="005C298C" w:rsidRPr="007B34E8" w14:paraId="0E30EE7B" w14:textId="77777777" w:rsidTr="001847CB">
        <w:trPr>
          <w:trHeight w:val="18"/>
          <w:jc w:val="center"/>
        </w:trPr>
        <w:tc>
          <w:tcPr>
            <w:tcW w:w="851" w:type="dxa"/>
            <w:shd w:val="clear" w:color="auto" w:fill="FFFFFF"/>
            <w:vAlign w:val="center"/>
          </w:tcPr>
          <w:p w14:paraId="0B07586A" w14:textId="1E72F9C1" w:rsidR="005C298C" w:rsidRPr="007B34E8" w:rsidRDefault="00661C3A" w:rsidP="005C298C">
            <w:pPr>
              <w:jc w:val="center"/>
              <w:rPr>
                <w:color w:val="000000" w:themeColor="text1"/>
              </w:rPr>
            </w:pPr>
            <w:r>
              <w:rPr>
                <w:color w:val="000000" w:themeColor="text1"/>
              </w:rPr>
              <w:t>26</w:t>
            </w:r>
          </w:p>
        </w:tc>
        <w:tc>
          <w:tcPr>
            <w:tcW w:w="7043" w:type="dxa"/>
            <w:tcMar>
              <w:top w:w="113" w:type="dxa"/>
              <w:left w:w="170" w:type="dxa"/>
              <w:bottom w:w="113" w:type="dxa"/>
              <w:right w:w="170" w:type="dxa"/>
            </w:tcMar>
          </w:tcPr>
          <w:p w14:paraId="33D78272" w14:textId="2C64D720" w:rsidR="005C298C" w:rsidRPr="007B34E8" w:rsidRDefault="005C298C" w:rsidP="005C298C">
            <w:pPr>
              <w:rPr>
                <w:rFonts w:eastAsia="Times New Roman"/>
                <w:b/>
                <w:color w:val="000000" w:themeColor="text1"/>
                <w:spacing w:val="-2"/>
              </w:rPr>
            </w:pPr>
            <w:r w:rsidRPr="00154DD7">
              <w:rPr>
                <w:sz w:val="22"/>
                <w:szCs w:val="22"/>
              </w:rPr>
              <w:t>Медицинское обеспечение индивидуального и общественного здоровья</w:t>
            </w:r>
          </w:p>
        </w:tc>
        <w:tc>
          <w:tcPr>
            <w:tcW w:w="1305" w:type="dxa"/>
          </w:tcPr>
          <w:p w14:paraId="6DB42222" w14:textId="339DC03E" w:rsidR="005C298C" w:rsidRPr="007B34E8" w:rsidRDefault="005C298C" w:rsidP="005C298C">
            <w:pPr>
              <w:jc w:val="center"/>
              <w:rPr>
                <w:rFonts w:eastAsia="Times New Roman"/>
                <w:color w:val="000000" w:themeColor="text1"/>
              </w:rPr>
            </w:pPr>
            <w:r w:rsidRPr="00154DD7">
              <w:rPr>
                <w:sz w:val="22"/>
                <w:szCs w:val="22"/>
              </w:rPr>
              <w:t>1</w:t>
            </w:r>
          </w:p>
        </w:tc>
        <w:tc>
          <w:tcPr>
            <w:tcW w:w="3489" w:type="dxa"/>
            <w:shd w:val="clear" w:color="auto" w:fill="FFFFFF"/>
          </w:tcPr>
          <w:p w14:paraId="328E6092" w14:textId="5D39F33B" w:rsidR="005C298C" w:rsidRPr="007B34E8" w:rsidRDefault="005C298C" w:rsidP="005C298C">
            <w:pPr>
              <w:jc w:val="center"/>
              <w:rPr>
                <w:rFonts w:eastAsia="Times New Roman"/>
                <w:color w:val="000000" w:themeColor="text1"/>
              </w:rPr>
            </w:pPr>
            <w:r w:rsidRPr="00BB11CE">
              <w:rPr>
                <w:rFonts w:eastAsia="Times New Roman"/>
                <w:color w:val="000000" w:themeColor="text1"/>
              </w:rPr>
              <w:t>Выполнение работ практикума.</w:t>
            </w:r>
          </w:p>
        </w:tc>
        <w:tc>
          <w:tcPr>
            <w:tcW w:w="1843" w:type="dxa"/>
            <w:shd w:val="clear" w:color="auto" w:fill="FFFFFF"/>
          </w:tcPr>
          <w:p w14:paraId="1B1BA260" w14:textId="13350A8F" w:rsidR="005C298C" w:rsidRPr="007B34E8" w:rsidRDefault="005C298C" w:rsidP="005C298C">
            <w:pPr>
              <w:jc w:val="center"/>
              <w:rPr>
                <w:rFonts w:eastAsia="Times New Roman"/>
                <w:color w:val="000000" w:themeColor="text1"/>
              </w:rPr>
            </w:pPr>
            <w:r w:rsidRPr="001379C9">
              <w:t>8,4,6,10,7</w:t>
            </w:r>
          </w:p>
        </w:tc>
      </w:tr>
      <w:tr w:rsidR="005C298C" w:rsidRPr="007B34E8" w14:paraId="17E7FEB1" w14:textId="77777777" w:rsidTr="001847CB">
        <w:trPr>
          <w:trHeight w:val="18"/>
          <w:jc w:val="center"/>
        </w:trPr>
        <w:tc>
          <w:tcPr>
            <w:tcW w:w="851" w:type="dxa"/>
            <w:shd w:val="clear" w:color="auto" w:fill="FFFFFF"/>
            <w:vAlign w:val="center"/>
          </w:tcPr>
          <w:p w14:paraId="45BF7B90" w14:textId="3BE43316" w:rsidR="005C298C" w:rsidRPr="007B34E8" w:rsidRDefault="00661C3A" w:rsidP="005C298C">
            <w:pPr>
              <w:jc w:val="center"/>
              <w:rPr>
                <w:color w:val="000000" w:themeColor="text1"/>
              </w:rPr>
            </w:pPr>
            <w:r>
              <w:rPr>
                <w:color w:val="000000" w:themeColor="text1"/>
              </w:rPr>
              <w:lastRenderedPageBreak/>
              <w:t>27</w:t>
            </w:r>
          </w:p>
        </w:tc>
        <w:tc>
          <w:tcPr>
            <w:tcW w:w="7043" w:type="dxa"/>
            <w:tcMar>
              <w:top w:w="113" w:type="dxa"/>
              <w:left w:w="170" w:type="dxa"/>
              <w:bottom w:w="113" w:type="dxa"/>
              <w:right w:w="170" w:type="dxa"/>
            </w:tcMar>
          </w:tcPr>
          <w:p w14:paraId="5DF42937" w14:textId="45E4C74A" w:rsidR="005C298C" w:rsidRPr="007B34E8" w:rsidRDefault="005C298C" w:rsidP="005C298C">
            <w:pPr>
              <w:rPr>
                <w:rFonts w:eastAsia="Times New Roman"/>
                <w:b/>
                <w:color w:val="000000" w:themeColor="text1"/>
                <w:spacing w:val="-2"/>
              </w:rPr>
            </w:pPr>
            <w:r w:rsidRPr="00154DD7">
              <w:rPr>
                <w:sz w:val="22"/>
                <w:szCs w:val="22"/>
              </w:rPr>
              <w:t>Здоровый образ жизни и его составляющие</w:t>
            </w:r>
          </w:p>
        </w:tc>
        <w:tc>
          <w:tcPr>
            <w:tcW w:w="1305" w:type="dxa"/>
          </w:tcPr>
          <w:p w14:paraId="7ADDFE04" w14:textId="74BE47A2" w:rsidR="005C298C" w:rsidRPr="007B34E8" w:rsidRDefault="005C298C" w:rsidP="005C298C">
            <w:pPr>
              <w:jc w:val="center"/>
              <w:rPr>
                <w:rFonts w:eastAsia="Times New Roman"/>
                <w:color w:val="000000" w:themeColor="text1"/>
              </w:rPr>
            </w:pPr>
            <w:r w:rsidRPr="00154DD7">
              <w:rPr>
                <w:sz w:val="22"/>
                <w:szCs w:val="22"/>
              </w:rPr>
              <w:t>1</w:t>
            </w:r>
          </w:p>
        </w:tc>
        <w:tc>
          <w:tcPr>
            <w:tcW w:w="3489" w:type="dxa"/>
            <w:shd w:val="clear" w:color="auto" w:fill="FFFFFF"/>
          </w:tcPr>
          <w:p w14:paraId="3166D3E5" w14:textId="74E2C78B" w:rsidR="005C298C" w:rsidRPr="007B34E8" w:rsidRDefault="005C298C" w:rsidP="005C298C">
            <w:pPr>
              <w:jc w:val="center"/>
              <w:rPr>
                <w:rFonts w:eastAsia="Times New Roman"/>
                <w:color w:val="000000" w:themeColor="text1"/>
              </w:rPr>
            </w:pPr>
            <w:r w:rsidRPr="00BB11CE">
              <w:rPr>
                <w:rFonts w:eastAsia="Times New Roman"/>
                <w:color w:val="000000" w:themeColor="text1"/>
              </w:rPr>
              <w:t>Самостоятельная работа с учебником.</w:t>
            </w:r>
          </w:p>
        </w:tc>
        <w:tc>
          <w:tcPr>
            <w:tcW w:w="1843" w:type="dxa"/>
            <w:shd w:val="clear" w:color="auto" w:fill="FFFFFF"/>
          </w:tcPr>
          <w:p w14:paraId="50DBB628" w14:textId="3B0E1728" w:rsidR="005C298C" w:rsidRPr="007B34E8" w:rsidRDefault="005C298C" w:rsidP="005C298C">
            <w:pPr>
              <w:jc w:val="center"/>
              <w:rPr>
                <w:rFonts w:eastAsia="Times New Roman"/>
                <w:color w:val="000000" w:themeColor="text1"/>
              </w:rPr>
            </w:pPr>
            <w:r w:rsidRPr="001379C9">
              <w:t>8,4,6,10,7</w:t>
            </w:r>
          </w:p>
        </w:tc>
      </w:tr>
      <w:tr w:rsidR="005C298C" w:rsidRPr="007B34E8" w14:paraId="7526C344" w14:textId="77777777" w:rsidTr="001847CB">
        <w:trPr>
          <w:trHeight w:val="18"/>
          <w:jc w:val="center"/>
        </w:trPr>
        <w:tc>
          <w:tcPr>
            <w:tcW w:w="851" w:type="dxa"/>
            <w:shd w:val="clear" w:color="auto" w:fill="FFFFFF"/>
            <w:vAlign w:val="center"/>
          </w:tcPr>
          <w:p w14:paraId="42B9ED7F" w14:textId="3C88A1E4" w:rsidR="005C298C" w:rsidRPr="007B34E8" w:rsidRDefault="00661C3A" w:rsidP="005C298C">
            <w:pPr>
              <w:jc w:val="center"/>
              <w:rPr>
                <w:color w:val="000000" w:themeColor="text1"/>
              </w:rPr>
            </w:pPr>
            <w:r>
              <w:rPr>
                <w:color w:val="000000" w:themeColor="text1"/>
              </w:rPr>
              <w:t>28</w:t>
            </w:r>
          </w:p>
        </w:tc>
        <w:tc>
          <w:tcPr>
            <w:tcW w:w="7043" w:type="dxa"/>
            <w:tcMar>
              <w:top w:w="113" w:type="dxa"/>
              <w:left w:w="170" w:type="dxa"/>
              <w:bottom w:w="113" w:type="dxa"/>
              <w:right w:w="170" w:type="dxa"/>
            </w:tcMar>
          </w:tcPr>
          <w:p w14:paraId="71D901CB" w14:textId="42CF0551" w:rsidR="005C298C" w:rsidRPr="007B34E8" w:rsidRDefault="005C298C" w:rsidP="005C298C">
            <w:pPr>
              <w:rPr>
                <w:rFonts w:eastAsia="Times New Roman"/>
                <w:b/>
                <w:color w:val="000000" w:themeColor="text1"/>
                <w:spacing w:val="-2"/>
              </w:rPr>
            </w:pPr>
            <w:r w:rsidRPr="00154DD7">
              <w:rPr>
                <w:sz w:val="22"/>
                <w:szCs w:val="22"/>
              </w:rPr>
              <w:t>Инфекционные заболевания: их особенности и меры профилактики</w:t>
            </w:r>
          </w:p>
        </w:tc>
        <w:tc>
          <w:tcPr>
            <w:tcW w:w="1305" w:type="dxa"/>
          </w:tcPr>
          <w:p w14:paraId="2D26AEBA" w14:textId="1B0BCAD2" w:rsidR="005C298C" w:rsidRPr="007B34E8" w:rsidRDefault="005C298C" w:rsidP="005C298C">
            <w:pPr>
              <w:jc w:val="center"/>
              <w:rPr>
                <w:rFonts w:eastAsia="Times New Roman"/>
                <w:color w:val="000000" w:themeColor="text1"/>
              </w:rPr>
            </w:pPr>
            <w:r w:rsidRPr="00154DD7">
              <w:rPr>
                <w:sz w:val="22"/>
                <w:szCs w:val="22"/>
              </w:rPr>
              <w:t>1</w:t>
            </w:r>
          </w:p>
        </w:tc>
        <w:tc>
          <w:tcPr>
            <w:tcW w:w="3489" w:type="dxa"/>
            <w:shd w:val="clear" w:color="auto" w:fill="FFFFFF"/>
          </w:tcPr>
          <w:p w14:paraId="269B3685" w14:textId="77777777" w:rsidR="005C298C" w:rsidRPr="00BB11CE" w:rsidRDefault="005C298C" w:rsidP="005C298C">
            <w:pPr>
              <w:jc w:val="center"/>
              <w:rPr>
                <w:rFonts w:eastAsia="Times New Roman"/>
                <w:color w:val="000000" w:themeColor="text1"/>
              </w:rPr>
            </w:pPr>
            <w:r w:rsidRPr="00BB11CE">
              <w:rPr>
                <w:rFonts w:eastAsia="Times New Roman"/>
                <w:color w:val="000000" w:themeColor="text1"/>
              </w:rPr>
              <w:t>Слушание объяснений учителя.</w:t>
            </w:r>
          </w:p>
          <w:p w14:paraId="4009D14A" w14:textId="2B874FC1" w:rsidR="005C298C" w:rsidRPr="007B34E8" w:rsidRDefault="005C298C" w:rsidP="005C298C">
            <w:pPr>
              <w:jc w:val="center"/>
              <w:rPr>
                <w:rFonts w:eastAsia="Times New Roman"/>
                <w:color w:val="000000" w:themeColor="text1"/>
              </w:rPr>
            </w:pPr>
            <w:r w:rsidRPr="00BB11CE">
              <w:rPr>
                <w:rFonts w:eastAsia="Times New Roman"/>
                <w:color w:val="000000" w:themeColor="text1"/>
              </w:rPr>
              <w:t>Слушание и анализ выступлений своих товарищей</w:t>
            </w:r>
          </w:p>
        </w:tc>
        <w:tc>
          <w:tcPr>
            <w:tcW w:w="1843" w:type="dxa"/>
            <w:shd w:val="clear" w:color="auto" w:fill="FFFFFF"/>
          </w:tcPr>
          <w:p w14:paraId="53AED4CE" w14:textId="010B64E0" w:rsidR="005C298C" w:rsidRPr="007B34E8" w:rsidRDefault="005C298C" w:rsidP="005C298C">
            <w:pPr>
              <w:jc w:val="center"/>
              <w:rPr>
                <w:rFonts w:eastAsia="Times New Roman"/>
                <w:color w:val="000000" w:themeColor="text1"/>
              </w:rPr>
            </w:pPr>
            <w:r w:rsidRPr="001379C9">
              <w:t>8,4,6,10,7</w:t>
            </w:r>
          </w:p>
        </w:tc>
      </w:tr>
      <w:tr w:rsidR="005C298C" w:rsidRPr="007B34E8" w14:paraId="41B3FB12" w14:textId="77777777" w:rsidTr="001847CB">
        <w:trPr>
          <w:trHeight w:val="18"/>
          <w:jc w:val="center"/>
        </w:trPr>
        <w:tc>
          <w:tcPr>
            <w:tcW w:w="851" w:type="dxa"/>
            <w:shd w:val="clear" w:color="auto" w:fill="FFFFFF"/>
            <w:vAlign w:val="center"/>
          </w:tcPr>
          <w:p w14:paraId="462996B8" w14:textId="60B78BEE" w:rsidR="005C298C" w:rsidRPr="007B34E8" w:rsidRDefault="00661C3A" w:rsidP="005C298C">
            <w:pPr>
              <w:jc w:val="center"/>
              <w:rPr>
                <w:color w:val="000000" w:themeColor="text1"/>
              </w:rPr>
            </w:pPr>
            <w:r>
              <w:rPr>
                <w:color w:val="000000" w:themeColor="text1"/>
              </w:rPr>
              <w:t>29</w:t>
            </w:r>
          </w:p>
        </w:tc>
        <w:tc>
          <w:tcPr>
            <w:tcW w:w="7043" w:type="dxa"/>
            <w:tcMar>
              <w:top w:w="113" w:type="dxa"/>
              <w:left w:w="170" w:type="dxa"/>
              <w:bottom w:w="113" w:type="dxa"/>
              <w:right w:w="170" w:type="dxa"/>
            </w:tcMar>
          </w:tcPr>
          <w:p w14:paraId="4487E789" w14:textId="2E709E53" w:rsidR="005C298C" w:rsidRPr="007B34E8" w:rsidRDefault="005C298C" w:rsidP="005C298C">
            <w:pPr>
              <w:rPr>
                <w:rFonts w:eastAsia="Times New Roman"/>
                <w:b/>
                <w:color w:val="000000" w:themeColor="text1"/>
                <w:spacing w:val="-2"/>
              </w:rPr>
            </w:pPr>
            <w:r w:rsidRPr="00154DD7">
              <w:rPr>
                <w:sz w:val="22"/>
                <w:szCs w:val="22"/>
              </w:rPr>
              <w:t>Факторы риска неинфекционных заболеваний и меры их профилактики</w:t>
            </w:r>
          </w:p>
        </w:tc>
        <w:tc>
          <w:tcPr>
            <w:tcW w:w="1305" w:type="dxa"/>
          </w:tcPr>
          <w:p w14:paraId="2CCA52AE" w14:textId="3176AD4C" w:rsidR="005C298C" w:rsidRPr="007B34E8" w:rsidRDefault="005C298C" w:rsidP="005C298C">
            <w:pPr>
              <w:jc w:val="center"/>
              <w:rPr>
                <w:rFonts w:eastAsia="Times New Roman"/>
                <w:color w:val="000000" w:themeColor="text1"/>
              </w:rPr>
            </w:pPr>
            <w:r w:rsidRPr="00154DD7">
              <w:rPr>
                <w:sz w:val="22"/>
                <w:szCs w:val="22"/>
              </w:rPr>
              <w:t>1</w:t>
            </w:r>
          </w:p>
        </w:tc>
        <w:tc>
          <w:tcPr>
            <w:tcW w:w="3489" w:type="dxa"/>
            <w:shd w:val="clear" w:color="auto" w:fill="FFFFFF"/>
          </w:tcPr>
          <w:p w14:paraId="68D2A3DE" w14:textId="2D299CF9" w:rsidR="005C298C" w:rsidRPr="007B34E8" w:rsidRDefault="005C298C" w:rsidP="005C298C">
            <w:pPr>
              <w:jc w:val="center"/>
              <w:rPr>
                <w:rFonts w:eastAsia="Times New Roman"/>
                <w:color w:val="000000" w:themeColor="text1"/>
              </w:rPr>
            </w:pPr>
            <w:r w:rsidRPr="00BB11CE">
              <w:rPr>
                <w:rFonts w:eastAsia="Times New Roman"/>
                <w:color w:val="000000" w:themeColor="text1"/>
              </w:rPr>
              <w:t>Слушание и анализ выступлений своих товарищей Просмотр учебных фильмов</w:t>
            </w:r>
          </w:p>
        </w:tc>
        <w:tc>
          <w:tcPr>
            <w:tcW w:w="1843" w:type="dxa"/>
            <w:shd w:val="clear" w:color="auto" w:fill="FFFFFF"/>
          </w:tcPr>
          <w:p w14:paraId="73E56080" w14:textId="3077CDC2" w:rsidR="005C298C" w:rsidRPr="007B34E8" w:rsidRDefault="005C298C" w:rsidP="005C298C">
            <w:pPr>
              <w:jc w:val="center"/>
              <w:rPr>
                <w:rFonts w:eastAsia="Times New Roman"/>
                <w:color w:val="000000" w:themeColor="text1"/>
              </w:rPr>
            </w:pPr>
            <w:r w:rsidRPr="001379C9">
              <w:t>8,4,6,10,7</w:t>
            </w:r>
          </w:p>
        </w:tc>
      </w:tr>
      <w:tr w:rsidR="005C298C" w:rsidRPr="007B34E8" w14:paraId="1541BD9C" w14:textId="77777777" w:rsidTr="001847CB">
        <w:trPr>
          <w:trHeight w:val="18"/>
          <w:jc w:val="center"/>
        </w:trPr>
        <w:tc>
          <w:tcPr>
            <w:tcW w:w="851" w:type="dxa"/>
            <w:shd w:val="clear" w:color="auto" w:fill="FFFFFF"/>
            <w:vAlign w:val="center"/>
          </w:tcPr>
          <w:p w14:paraId="54ECD199" w14:textId="7C801D12" w:rsidR="005C298C" w:rsidRPr="007B34E8" w:rsidRDefault="00661C3A" w:rsidP="005C298C">
            <w:pPr>
              <w:jc w:val="center"/>
              <w:rPr>
                <w:color w:val="000000" w:themeColor="text1"/>
              </w:rPr>
            </w:pPr>
            <w:r>
              <w:rPr>
                <w:color w:val="000000" w:themeColor="text1"/>
              </w:rPr>
              <w:t>30</w:t>
            </w:r>
          </w:p>
        </w:tc>
        <w:tc>
          <w:tcPr>
            <w:tcW w:w="7043" w:type="dxa"/>
            <w:tcMar>
              <w:top w:w="113" w:type="dxa"/>
              <w:left w:w="170" w:type="dxa"/>
              <w:bottom w:w="113" w:type="dxa"/>
              <w:right w:w="170" w:type="dxa"/>
            </w:tcMar>
          </w:tcPr>
          <w:p w14:paraId="1C31B493" w14:textId="30E2F99A" w:rsidR="005C298C" w:rsidRPr="007B34E8" w:rsidRDefault="005C298C" w:rsidP="005C298C">
            <w:pPr>
              <w:rPr>
                <w:rFonts w:eastAsia="Times New Roman"/>
                <w:b/>
                <w:color w:val="000000" w:themeColor="text1"/>
                <w:spacing w:val="-2"/>
              </w:rPr>
            </w:pPr>
            <w:r w:rsidRPr="00154DD7">
              <w:rPr>
                <w:sz w:val="22"/>
                <w:szCs w:val="22"/>
              </w:rPr>
              <w:t>Профилактика заболеваний, передающихся половым путем</w:t>
            </w:r>
          </w:p>
        </w:tc>
        <w:tc>
          <w:tcPr>
            <w:tcW w:w="1305" w:type="dxa"/>
          </w:tcPr>
          <w:p w14:paraId="39E924A6" w14:textId="0E8E5D3E" w:rsidR="005C298C" w:rsidRPr="007B34E8" w:rsidRDefault="005C298C" w:rsidP="005C298C">
            <w:pPr>
              <w:jc w:val="center"/>
              <w:rPr>
                <w:rFonts w:eastAsia="Times New Roman"/>
                <w:color w:val="000000" w:themeColor="text1"/>
              </w:rPr>
            </w:pPr>
            <w:r w:rsidRPr="00154DD7">
              <w:rPr>
                <w:sz w:val="22"/>
                <w:szCs w:val="22"/>
              </w:rPr>
              <w:t>1</w:t>
            </w:r>
          </w:p>
        </w:tc>
        <w:tc>
          <w:tcPr>
            <w:tcW w:w="3489" w:type="dxa"/>
            <w:shd w:val="clear" w:color="auto" w:fill="FFFFFF"/>
          </w:tcPr>
          <w:p w14:paraId="402FC574" w14:textId="7F1D4D86" w:rsidR="005C298C" w:rsidRPr="007B34E8" w:rsidRDefault="005C298C" w:rsidP="005C298C">
            <w:pPr>
              <w:jc w:val="center"/>
              <w:rPr>
                <w:rFonts w:eastAsia="Times New Roman"/>
                <w:color w:val="000000" w:themeColor="text1"/>
              </w:rPr>
            </w:pPr>
            <w:r w:rsidRPr="00BB11CE">
              <w:rPr>
                <w:rFonts w:eastAsia="Times New Roman"/>
                <w:color w:val="000000" w:themeColor="text1"/>
              </w:rPr>
              <w:t>Самостоятельная работа</w:t>
            </w:r>
          </w:p>
        </w:tc>
        <w:tc>
          <w:tcPr>
            <w:tcW w:w="1843" w:type="dxa"/>
            <w:shd w:val="clear" w:color="auto" w:fill="FFFFFF"/>
          </w:tcPr>
          <w:p w14:paraId="03B6C21E" w14:textId="2233FF29" w:rsidR="005C298C" w:rsidRPr="007B34E8" w:rsidRDefault="005C298C" w:rsidP="005C298C">
            <w:pPr>
              <w:jc w:val="center"/>
              <w:rPr>
                <w:rFonts w:eastAsia="Times New Roman"/>
                <w:color w:val="000000" w:themeColor="text1"/>
              </w:rPr>
            </w:pPr>
            <w:r>
              <w:rPr>
                <w:rFonts w:eastAsia="Times New Roman"/>
                <w:color w:val="000000" w:themeColor="text1"/>
              </w:rPr>
              <w:t>10,6</w:t>
            </w:r>
          </w:p>
        </w:tc>
      </w:tr>
      <w:tr w:rsidR="005C298C" w:rsidRPr="007B34E8" w14:paraId="6B2B0AE8" w14:textId="77777777" w:rsidTr="001847CB">
        <w:trPr>
          <w:trHeight w:val="18"/>
          <w:jc w:val="center"/>
        </w:trPr>
        <w:tc>
          <w:tcPr>
            <w:tcW w:w="851" w:type="dxa"/>
            <w:shd w:val="clear" w:color="auto" w:fill="FFFFFF"/>
            <w:vAlign w:val="center"/>
          </w:tcPr>
          <w:p w14:paraId="3A3580D5" w14:textId="77777777" w:rsidR="005C298C" w:rsidRPr="007B34E8" w:rsidRDefault="005C298C" w:rsidP="005C298C">
            <w:pPr>
              <w:jc w:val="center"/>
              <w:rPr>
                <w:color w:val="000000" w:themeColor="text1"/>
              </w:rPr>
            </w:pPr>
          </w:p>
        </w:tc>
        <w:tc>
          <w:tcPr>
            <w:tcW w:w="7043" w:type="dxa"/>
            <w:tcMar>
              <w:top w:w="113" w:type="dxa"/>
              <w:left w:w="170" w:type="dxa"/>
              <w:bottom w:w="113" w:type="dxa"/>
              <w:right w:w="170" w:type="dxa"/>
            </w:tcMar>
          </w:tcPr>
          <w:p w14:paraId="319C2C58" w14:textId="5B9A371D" w:rsidR="005C298C" w:rsidRPr="005C298C" w:rsidRDefault="005C298C" w:rsidP="005C298C">
            <w:pPr>
              <w:rPr>
                <w:rFonts w:eastAsia="Times New Roman"/>
                <w:b/>
                <w:color w:val="000000" w:themeColor="text1"/>
                <w:spacing w:val="-2"/>
              </w:rPr>
            </w:pPr>
            <w:r w:rsidRPr="005C298C">
              <w:rPr>
                <w:b/>
                <w:sz w:val="22"/>
                <w:szCs w:val="22"/>
              </w:rPr>
              <w:t>Глава 7. Оказание первой помощи</w:t>
            </w:r>
            <w:r>
              <w:rPr>
                <w:b/>
                <w:sz w:val="22"/>
                <w:szCs w:val="22"/>
              </w:rPr>
              <w:t xml:space="preserve"> при неотложных состояниях </w:t>
            </w:r>
          </w:p>
        </w:tc>
        <w:tc>
          <w:tcPr>
            <w:tcW w:w="1305" w:type="dxa"/>
          </w:tcPr>
          <w:p w14:paraId="4F5DF1F3" w14:textId="320979F2" w:rsidR="005C298C" w:rsidRPr="007B34E8" w:rsidRDefault="005C298C" w:rsidP="005C298C">
            <w:pPr>
              <w:jc w:val="center"/>
              <w:rPr>
                <w:rFonts w:eastAsia="Times New Roman"/>
                <w:color w:val="000000" w:themeColor="text1"/>
              </w:rPr>
            </w:pPr>
            <w:r w:rsidRPr="00154DD7">
              <w:rPr>
                <w:sz w:val="22"/>
                <w:szCs w:val="22"/>
              </w:rPr>
              <w:t>4</w:t>
            </w:r>
          </w:p>
        </w:tc>
        <w:tc>
          <w:tcPr>
            <w:tcW w:w="3489" w:type="dxa"/>
            <w:shd w:val="clear" w:color="auto" w:fill="FFFFFF"/>
          </w:tcPr>
          <w:p w14:paraId="6217EA24" w14:textId="714CD65E" w:rsidR="005C298C" w:rsidRPr="007B34E8" w:rsidRDefault="005C298C" w:rsidP="005C298C">
            <w:pPr>
              <w:jc w:val="center"/>
              <w:rPr>
                <w:rFonts w:eastAsia="Times New Roman"/>
                <w:color w:val="000000" w:themeColor="text1"/>
              </w:rPr>
            </w:pPr>
          </w:p>
        </w:tc>
        <w:tc>
          <w:tcPr>
            <w:tcW w:w="1843" w:type="dxa"/>
            <w:shd w:val="clear" w:color="auto" w:fill="FFFFFF"/>
          </w:tcPr>
          <w:p w14:paraId="4A7E5260" w14:textId="284B7178" w:rsidR="005C298C" w:rsidRPr="007B34E8" w:rsidRDefault="005C298C" w:rsidP="005C298C">
            <w:pPr>
              <w:jc w:val="center"/>
              <w:rPr>
                <w:rFonts w:eastAsia="Times New Roman"/>
                <w:color w:val="000000" w:themeColor="text1"/>
              </w:rPr>
            </w:pPr>
          </w:p>
        </w:tc>
      </w:tr>
      <w:tr w:rsidR="005C298C" w:rsidRPr="007B34E8" w14:paraId="22EE9693" w14:textId="77777777" w:rsidTr="001847CB">
        <w:trPr>
          <w:trHeight w:val="18"/>
          <w:jc w:val="center"/>
        </w:trPr>
        <w:tc>
          <w:tcPr>
            <w:tcW w:w="851" w:type="dxa"/>
            <w:shd w:val="clear" w:color="auto" w:fill="FFFFFF"/>
            <w:vAlign w:val="center"/>
          </w:tcPr>
          <w:p w14:paraId="379B4B56" w14:textId="59E84628" w:rsidR="005C298C" w:rsidRPr="007B34E8" w:rsidRDefault="00661C3A" w:rsidP="005C298C">
            <w:pPr>
              <w:jc w:val="center"/>
              <w:rPr>
                <w:color w:val="000000" w:themeColor="text1"/>
              </w:rPr>
            </w:pPr>
            <w:r>
              <w:rPr>
                <w:color w:val="000000" w:themeColor="text1"/>
              </w:rPr>
              <w:t>31</w:t>
            </w:r>
          </w:p>
        </w:tc>
        <w:tc>
          <w:tcPr>
            <w:tcW w:w="7043" w:type="dxa"/>
            <w:tcMar>
              <w:top w:w="113" w:type="dxa"/>
              <w:left w:w="170" w:type="dxa"/>
              <w:bottom w:w="113" w:type="dxa"/>
              <w:right w:w="170" w:type="dxa"/>
            </w:tcMar>
          </w:tcPr>
          <w:p w14:paraId="5BA5F483" w14:textId="0013259B" w:rsidR="005C298C" w:rsidRPr="007B34E8" w:rsidRDefault="005C298C" w:rsidP="005C298C">
            <w:pPr>
              <w:rPr>
                <w:rFonts w:eastAsia="Times New Roman"/>
                <w:b/>
                <w:color w:val="000000" w:themeColor="text1"/>
                <w:spacing w:val="-2"/>
              </w:rPr>
            </w:pPr>
            <w:r w:rsidRPr="00154DD7">
              <w:rPr>
                <w:sz w:val="22"/>
                <w:szCs w:val="22"/>
              </w:rPr>
              <w:t>Первая помощь при неотложных состояниях: закон и порядок</w:t>
            </w:r>
          </w:p>
        </w:tc>
        <w:tc>
          <w:tcPr>
            <w:tcW w:w="1305" w:type="dxa"/>
          </w:tcPr>
          <w:p w14:paraId="08A2305E" w14:textId="79965F3B" w:rsidR="005C298C" w:rsidRPr="007B34E8" w:rsidRDefault="005C298C" w:rsidP="005C298C">
            <w:pPr>
              <w:jc w:val="center"/>
              <w:rPr>
                <w:rFonts w:eastAsia="Times New Roman"/>
                <w:color w:val="000000" w:themeColor="text1"/>
              </w:rPr>
            </w:pPr>
            <w:r w:rsidRPr="00154DD7">
              <w:rPr>
                <w:sz w:val="22"/>
                <w:szCs w:val="22"/>
              </w:rPr>
              <w:t>1</w:t>
            </w:r>
          </w:p>
        </w:tc>
        <w:tc>
          <w:tcPr>
            <w:tcW w:w="3489" w:type="dxa"/>
            <w:shd w:val="clear" w:color="auto" w:fill="FFFFFF"/>
          </w:tcPr>
          <w:p w14:paraId="51263368" w14:textId="104942C5" w:rsidR="005C298C" w:rsidRPr="007B34E8" w:rsidRDefault="00661C3A" w:rsidP="00661C3A">
            <w:pPr>
              <w:jc w:val="center"/>
              <w:rPr>
                <w:rFonts w:eastAsia="Times New Roman"/>
                <w:color w:val="000000" w:themeColor="text1"/>
              </w:rPr>
            </w:pPr>
            <w:r w:rsidRPr="00661C3A">
              <w:rPr>
                <w:rFonts w:eastAsia="Times New Roman"/>
                <w:color w:val="000000" w:themeColor="text1"/>
              </w:rPr>
              <w:t xml:space="preserve">Выполнение работ практикума </w:t>
            </w:r>
            <w:r w:rsidR="005C298C" w:rsidRPr="00BB11CE">
              <w:rPr>
                <w:rFonts w:eastAsia="Times New Roman"/>
                <w:color w:val="000000" w:themeColor="text1"/>
              </w:rPr>
              <w:t>Анализ проблемных ситуаций</w:t>
            </w:r>
          </w:p>
        </w:tc>
        <w:tc>
          <w:tcPr>
            <w:tcW w:w="1843" w:type="dxa"/>
            <w:shd w:val="clear" w:color="auto" w:fill="FFFFFF"/>
          </w:tcPr>
          <w:p w14:paraId="418EEB88" w14:textId="54562E3D" w:rsidR="005C298C" w:rsidRPr="007B34E8" w:rsidRDefault="005C298C" w:rsidP="005C298C">
            <w:pPr>
              <w:jc w:val="center"/>
              <w:rPr>
                <w:rFonts w:eastAsia="Times New Roman"/>
                <w:color w:val="000000" w:themeColor="text1"/>
              </w:rPr>
            </w:pPr>
            <w:r w:rsidRPr="00FA786B">
              <w:t>8,4,6,10</w:t>
            </w:r>
          </w:p>
        </w:tc>
      </w:tr>
      <w:tr w:rsidR="005C298C" w:rsidRPr="007B34E8" w14:paraId="7A137600" w14:textId="77777777" w:rsidTr="001847CB">
        <w:trPr>
          <w:trHeight w:val="18"/>
          <w:jc w:val="center"/>
        </w:trPr>
        <w:tc>
          <w:tcPr>
            <w:tcW w:w="851" w:type="dxa"/>
            <w:shd w:val="clear" w:color="auto" w:fill="FFFFFF"/>
            <w:vAlign w:val="center"/>
          </w:tcPr>
          <w:p w14:paraId="124EDE84" w14:textId="3ED847DF" w:rsidR="005C298C" w:rsidRPr="007B34E8" w:rsidRDefault="00661C3A" w:rsidP="005C298C">
            <w:pPr>
              <w:jc w:val="center"/>
              <w:rPr>
                <w:color w:val="000000" w:themeColor="text1"/>
              </w:rPr>
            </w:pPr>
            <w:r>
              <w:rPr>
                <w:color w:val="000000" w:themeColor="text1"/>
              </w:rPr>
              <w:t>32</w:t>
            </w:r>
          </w:p>
        </w:tc>
        <w:tc>
          <w:tcPr>
            <w:tcW w:w="7043" w:type="dxa"/>
            <w:tcMar>
              <w:top w:w="113" w:type="dxa"/>
              <w:left w:w="170" w:type="dxa"/>
              <w:bottom w:w="113" w:type="dxa"/>
              <w:right w:w="170" w:type="dxa"/>
            </w:tcMar>
          </w:tcPr>
          <w:p w14:paraId="76BB1E81" w14:textId="18D055EB" w:rsidR="005C298C" w:rsidRPr="007B34E8" w:rsidRDefault="005C298C" w:rsidP="005C298C">
            <w:pPr>
              <w:rPr>
                <w:rFonts w:eastAsia="Times New Roman"/>
                <w:b/>
                <w:color w:val="000000" w:themeColor="text1"/>
                <w:spacing w:val="-2"/>
              </w:rPr>
            </w:pPr>
            <w:r w:rsidRPr="00154DD7">
              <w:rPr>
                <w:sz w:val="22"/>
                <w:szCs w:val="22"/>
              </w:rPr>
              <w:t>Правила оказания первой помощи при травмах. Первая помощь при кровотечениях, ранениях</w:t>
            </w:r>
          </w:p>
        </w:tc>
        <w:tc>
          <w:tcPr>
            <w:tcW w:w="1305" w:type="dxa"/>
          </w:tcPr>
          <w:p w14:paraId="038E2FAE" w14:textId="0B7CE6D3" w:rsidR="005C298C" w:rsidRPr="007B34E8" w:rsidRDefault="005C298C" w:rsidP="005C298C">
            <w:pPr>
              <w:jc w:val="center"/>
              <w:rPr>
                <w:rFonts w:eastAsia="Times New Roman"/>
                <w:color w:val="000000" w:themeColor="text1"/>
              </w:rPr>
            </w:pPr>
            <w:r w:rsidRPr="00154DD7">
              <w:rPr>
                <w:sz w:val="22"/>
                <w:szCs w:val="22"/>
              </w:rPr>
              <w:t>1</w:t>
            </w:r>
          </w:p>
        </w:tc>
        <w:tc>
          <w:tcPr>
            <w:tcW w:w="3489" w:type="dxa"/>
            <w:shd w:val="clear" w:color="auto" w:fill="FFFFFF"/>
          </w:tcPr>
          <w:p w14:paraId="046F3023" w14:textId="77777777" w:rsidR="005C298C" w:rsidRDefault="005C298C" w:rsidP="005C298C">
            <w:pPr>
              <w:jc w:val="center"/>
              <w:rPr>
                <w:rFonts w:eastAsia="Times New Roman"/>
                <w:color w:val="000000" w:themeColor="text1"/>
              </w:rPr>
            </w:pPr>
            <w:r w:rsidRPr="00BB11CE">
              <w:rPr>
                <w:rFonts w:eastAsia="Times New Roman"/>
                <w:color w:val="000000" w:themeColor="text1"/>
              </w:rPr>
              <w:t>Анализ проблемных ситуаций</w:t>
            </w:r>
          </w:p>
          <w:p w14:paraId="00C7E096" w14:textId="133863AA" w:rsidR="00661C3A" w:rsidRPr="007B34E8" w:rsidRDefault="00661C3A" w:rsidP="005C298C">
            <w:pPr>
              <w:jc w:val="center"/>
              <w:rPr>
                <w:rFonts w:eastAsia="Times New Roman"/>
                <w:color w:val="000000" w:themeColor="text1"/>
              </w:rPr>
            </w:pPr>
            <w:r w:rsidRPr="00661C3A">
              <w:rPr>
                <w:rFonts w:eastAsia="Times New Roman"/>
                <w:color w:val="000000" w:themeColor="text1"/>
              </w:rPr>
              <w:t>Выполнение работ практикума.</w:t>
            </w:r>
          </w:p>
        </w:tc>
        <w:tc>
          <w:tcPr>
            <w:tcW w:w="1843" w:type="dxa"/>
            <w:shd w:val="clear" w:color="auto" w:fill="FFFFFF"/>
          </w:tcPr>
          <w:p w14:paraId="0EFF7AB7" w14:textId="346A6B01" w:rsidR="005C298C" w:rsidRPr="007B34E8" w:rsidRDefault="005C298C" w:rsidP="005C298C">
            <w:pPr>
              <w:jc w:val="center"/>
              <w:rPr>
                <w:rFonts w:eastAsia="Times New Roman"/>
                <w:color w:val="000000" w:themeColor="text1"/>
              </w:rPr>
            </w:pPr>
            <w:r w:rsidRPr="00FA786B">
              <w:t>8,4,6,10</w:t>
            </w:r>
          </w:p>
        </w:tc>
      </w:tr>
      <w:tr w:rsidR="005C298C" w:rsidRPr="007B34E8" w14:paraId="4F88C9A6" w14:textId="77777777" w:rsidTr="001847CB">
        <w:trPr>
          <w:trHeight w:val="18"/>
          <w:jc w:val="center"/>
        </w:trPr>
        <w:tc>
          <w:tcPr>
            <w:tcW w:w="851" w:type="dxa"/>
            <w:shd w:val="clear" w:color="auto" w:fill="FFFFFF"/>
            <w:vAlign w:val="center"/>
          </w:tcPr>
          <w:p w14:paraId="5A42D296" w14:textId="0A49F99A" w:rsidR="005C298C" w:rsidRPr="007B34E8" w:rsidRDefault="00661C3A" w:rsidP="005C298C">
            <w:pPr>
              <w:jc w:val="center"/>
              <w:rPr>
                <w:color w:val="000000" w:themeColor="text1"/>
              </w:rPr>
            </w:pPr>
            <w:r>
              <w:rPr>
                <w:color w:val="000000" w:themeColor="text1"/>
              </w:rPr>
              <w:t>33</w:t>
            </w:r>
          </w:p>
        </w:tc>
        <w:tc>
          <w:tcPr>
            <w:tcW w:w="7043" w:type="dxa"/>
            <w:tcMar>
              <w:top w:w="113" w:type="dxa"/>
              <w:left w:w="170" w:type="dxa"/>
              <w:bottom w:w="113" w:type="dxa"/>
              <w:right w:w="170" w:type="dxa"/>
            </w:tcMar>
          </w:tcPr>
          <w:p w14:paraId="5095A659" w14:textId="51AFE6F2" w:rsidR="005C298C" w:rsidRPr="007B34E8" w:rsidRDefault="005C298C" w:rsidP="005C298C">
            <w:pPr>
              <w:rPr>
                <w:rFonts w:eastAsia="Times New Roman"/>
                <w:b/>
                <w:color w:val="000000" w:themeColor="text1"/>
                <w:spacing w:val="-2"/>
              </w:rPr>
            </w:pPr>
            <w:r w:rsidRPr="00154DD7">
              <w:rPr>
                <w:sz w:val="22"/>
                <w:szCs w:val="22"/>
              </w:rPr>
              <w:t>Первая помощь: сердечно-легочная реанимация</w:t>
            </w:r>
          </w:p>
        </w:tc>
        <w:tc>
          <w:tcPr>
            <w:tcW w:w="1305" w:type="dxa"/>
          </w:tcPr>
          <w:p w14:paraId="181B86B7" w14:textId="643BB7E4" w:rsidR="005C298C" w:rsidRPr="007B34E8" w:rsidRDefault="005C298C" w:rsidP="005C298C">
            <w:pPr>
              <w:jc w:val="center"/>
              <w:rPr>
                <w:rFonts w:eastAsia="Times New Roman"/>
                <w:color w:val="000000" w:themeColor="text1"/>
              </w:rPr>
            </w:pPr>
            <w:r w:rsidRPr="00154DD7">
              <w:rPr>
                <w:sz w:val="22"/>
                <w:szCs w:val="22"/>
              </w:rPr>
              <w:t>1</w:t>
            </w:r>
          </w:p>
        </w:tc>
        <w:tc>
          <w:tcPr>
            <w:tcW w:w="3489" w:type="dxa"/>
            <w:shd w:val="clear" w:color="auto" w:fill="FFFFFF"/>
          </w:tcPr>
          <w:p w14:paraId="12F1F463" w14:textId="77777777" w:rsidR="00661C3A" w:rsidRPr="00661C3A" w:rsidRDefault="00661C3A" w:rsidP="00661C3A">
            <w:pPr>
              <w:jc w:val="center"/>
              <w:rPr>
                <w:rFonts w:eastAsia="Times New Roman"/>
                <w:color w:val="000000" w:themeColor="text1"/>
              </w:rPr>
            </w:pPr>
            <w:r w:rsidRPr="00661C3A">
              <w:rPr>
                <w:rFonts w:eastAsia="Times New Roman"/>
                <w:color w:val="000000" w:themeColor="text1"/>
              </w:rPr>
              <w:t>Анализ проблемных ситуаций</w:t>
            </w:r>
          </w:p>
          <w:p w14:paraId="730BE0E9" w14:textId="16F544AE" w:rsidR="005C298C" w:rsidRPr="007B34E8" w:rsidRDefault="00661C3A" w:rsidP="00661C3A">
            <w:pPr>
              <w:jc w:val="center"/>
              <w:rPr>
                <w:rFonts w:eastAsia="Times New Roman"/>
                <w:color w:val="000000" w:themeColor="text1"/>
              </w:rPr>
            </w:pPr>
            <w:r w:rsidRPr="00661C3A">
              <w:rPr>
                <w:rFonts w:eastAsia="Times New Roman"/>
                <w:color w:val="000000" w:themeColor="text1"/>
              </w:rPr>
              <w:t>Выполнение работ практикума</w:t>
            </w:r>
            <w:r w:rsidR="005C298C" w:rsidRPr="005C298C">
              <w:rPr>
                <w:rFonts w:eastAsia="Times New Roman"/>
                <w:color w:val="000000" w:themeColor="text1"/>
              </w:rPr>
              <w:t>.</w:t>
            </w:r>
          </w:p>
        </w:tc>
        <w:tc>
          <w:tcPr>
            <w:tcW w:w="1843" w:type="dxa"/>
            <w:shd w:val="clear" w:color="auto" w:fill="FFFFFF"/>
          </w:tcPr>
          <w:p w14:paraId="29C040F5" w14:textId="6D7D1538" w:rsidR="005C298C" w:rsidRPr="007B34E8" w:rsidRDefault="00661C3A" w:rsidP="005C298C">
            <w:pPr>
              <w:jc w:val="center"/>
              <w:rPr>
                <w:rFonts w:eastAsia="Times New Roman"/>
                <w:color w:val="000000" w:themeColor="text1"/>
              </w:rPr>
            </w:pPr>
            <w:r w:rsidRPr="00661C3A">
              <w:rPr>
                <w:rFonts w:eastAsia="Times New Roman"/>
                <w:color w:val="000000" w:themeColor="text1"/>
              </w:rPr>
              <w:t>8,4,6,10</w:t>
            </w:r>
          </w:p>
        </w:tc>
      </w:tr>
      <w:tr w:rsidR="005C298C" w:rsidRPr="007B34E8" w14:paraId="2D209BA9" w14:textId="77777777" w:rsidTr="001847CB">
        <w:trPr>
          <w:trHeight w:val="18"/>
          <w:jc w:val="center"/>
        </w:trPr>
        <w:tc>
          <w:tcPr>
            <w:tcW w:w="851" w:type="dxa"/>
            <w:shd w:val="clear" w:color="auto" w:fill="FFFFFF"/>
            <w:vAlign w:val="center"/>
          </w:tcPr>
          <w:p w14:paraId="1119E88A" w14:textId="52F93647" w:rsidR="005C298C" w:rsidRPr="007B34E8" w:rsidRDefault="00661C3A" w:rsidP="005C298C">
            <w:pPr>
              <w:jc w:val="center"/>
              <w:rPr>
                <w:color w:val="000000" w:themeColor="text1"/>
              </w:rPr>
            </w:pPr>
            <w:r>
              <w:rPr>
                <w:color w:val="000000" w:themeColor="text1"/>
              </w:rPr>
              <w:t>34</w:t>
            </w:r>
          </w:p>
        </w:tc>
        <w:tc>
          <w:tcPr>
            <w:tcW w:w="7043" w:type="dxa"/>
            <w:tcMar>
              <w:top w:w="113" w:type="dxa"/>
              <w:left w:w="170" w:type="dxa"/>
              <w:bottom w:w="113" w:type="dxa"/>
              <w:right w:w="170" w:type="dxa"/>
            </w:tcMar>
          </w:tcPr>
          <w:p w14:paraId="29FAAD5B" w14:textId="620A87D5" w:rsidR="005C298C" w:rsidRPr="007B34E8" w:rsidRDefault="005C298C" w:rsidP="005C298C">
            <w:pPr>
              <w:rPr>
                <w:rFonts w:eastAsia="Times New Roman"/>
                <w:b/>
                <w:color w:val="000000" w:themeColor="text1"/>
                <w:spacing w:val="-2"/>
              </w:rPr>
            </w:pPr>
            <w:r w:rsidRPr="00154DD7">
              <w:rPr>
                <w:sz w:val="22"/>
                <w:szCs w:val="22"/>
              </w:rPr>
              <w:t>Первая помощь при ушибах, растяжении связок, вывихах, переломах</w:t>
            </w:r>
          </w:p>
        </w:tc>
        <w:tc>
          <w:tcPr>
            <w:tcW w:w="1305" w:type="dxa"/>
          </w:tcPr>
          <w:p w14:paraId="10D950E1" w14:textId="4909E6B2" w:rsidR="005C298C" w:rsidRPr="007B34E8" w:rsidRDefault="005C298C" w:rsidP="005C298C">
            <w:pPr>
              <w:jc w:val="center"/>
              <w:rPr>
                <w:rFonts w:eastAsia="Times New Roman"/>
                <w:color w:val="000000" w:themeColor="text1"/>
              </w:rPr>
            </w:pPr>
            <w:r w:rsidRPr="00154DD7">
              <w:rPr>
                <w:sz w:val="22"/>
                <w:szCs w:val="22"/>
              </w:rPr>
              <w:t>1</w:t>
            </w:r>
          </w:p>
        </w:tc>
        <w:tc>
          <w:tcPr>
            <w:tcW w:w="3489" w:type="dxa"/>
            <w:shd w:val="clear" w:color="auto" w:fill="FFFFFF"/>
          </w:tcPr>
          <w:p w14:paraId="25C1CD77" w14:textId="77777777" w:rsidR="00661C3A" w:rsidRPr="00661C3A" w:rsidRDefault="00661C3A" w:rsidP="00661C3A">
            <w:pPr>
              <w:jc w:val="center"/>
              <w:rPr>
                <w:rFonts w:eastAsia="Times New Roman"/>
                <w:color w:val="000000" w:themeColor="text1"/>
              </w:rPr>
            </w:pPr>
            <w:r w:rsidRPr="00661C3A">
              <w:rPr>
                <w:rFonts w:eastAsia="Times New Roman"/>
                <w:color w:val="000000" w:themeColor="text1"/>
              </w:rPr>
              <w:t>Анализ проблемных ситуаций</w:t>
            </w:r>
          </w:p>
          <w:p w14:paraId="7C0092E3" w14:textId="16F41DE2" w:rsidR="005C298C" w:rsidRPr="007B34E8" w:rsidRDefault="00661C3A" w:rsidP="00661C3A">
            <w:pPr>
              <w:jc w:val="center"/>
              <w:rPr>
                <w:rFonts w:eastAsia="Times New Roman"/>
                <w:color w:val="000000" w:themeColor="text1"/>
              </w:rPr>
            </w:pPr>
            <w:r w:rsidRPr="00661C3A">
              <w:rPr>
                <w:rFonts w:eastAsia="Times New Roman"/>
                <w:color w:val="000000" w:themeColor="text1"/>
              </w:rPr>
              <w:t>Выполнение работ практикума</w:t>
            </w:r>
          </w:p>
        </w:tc>
        <w:tc>
          <w:tcPr>
            <w:tcW w:w="1843" w:type="dxa"/>
            <w:shd w:val="clear" w:color="auto" w:fill="FFFFFF"/>
          </w:tcPr>
          <w:p w14:paraId="3D1015C9" w14:textId="5E398762" w:rsidR="005C298C" w:rsidRPr="007B34E8" w:rsidRDefault="00661C3A" w:rsidP="005C298C">
            <w:pPr>
              <w:jc w:val="center"/>
              <w:rPr>
                <w:rFonts w:eastAsia="Times New Roman"/>
                <w:color w:val="000000" w:themeColor="text1"/>
              </w:rPr>
            </w:pPr>
            <w:r w:rsidRPr="00661C3A">
              <w:rPr>
                <w:rFonts w:eastAsia="Times New Roman"/>
                <w:color w:val="000000" w:themeColor="text1"/>
              </w:rPr>
              <w:t>8,4,6,10</w:t>
            </w:r>
          </w:p>
        </w:tc>
      </w:tr>
      <w:tr w:rsidR="005C298C" w:rsidRPr="007B34E8" w14:paraId="2F34A3A9" w14:textId="77777777" w:rsidTr="001847CB">
        <w:trPr>
          <w:trHeight w:val="18"/>
          <w:jc w:val="center"/>
        </w:trPr>
        <w:tc>
          <w:tcPr>
            <w:tcW w:w="851" w:type="dxa"/>
            <w:shd w:val="clear" w:color="auto" w:fill="FFFFFF"/>
            <w:vAlign w:val="center"/>
          </w:tcPr>
          <w:p w14:paraId="3C57DD7A" w14:textId="77777777" w:rsidR="005C298C" w:rsidRPr="007B34E8" w:rsidRDefault="005C298C" w:rsidP="005C298C">
            <w:pPr>
              <w:jc w:val="center"/>
              <w:rPr>
                <w:color w:val="000000" w:themeColor="text1"/>
              </w:rPr>
            </w:pPr>
          </w:p>
        </w:tc>
        <w:tc>
          <w:tcPr>
            <w:tcW w:w="7043" w:type="dxa"/>
            <w:tcMar>
              <w:top w:w="113" w:type="dxa"/>
              <w:left w:w="170" w:type="dxa"/>
              <w:bottom w:w="113" w:type="dxa"/>
              <w:right w:w="170" w:type="dxa"/>
            </w:tcMar>
          </w:tcPr>
          <w:p w14:paraId="11D86CE3" w14:textId="1BE41F38" w:rsidR="005C298C" w:rsidRPr="007B34E8" w:rsidRDefault="005C298C" w:rsidP="005C298C">
            <w:pPr>
              <w:rPr>
                <w:rFonts w:eastAsia="Times New Roman"/>
                <w:b/>
                <w:color w:val="000000" w:themeColor="text1"/>
                <w:spacing w:val="-2"/>
              </w:rPr>
            </w:pPr>
            <w:r w:rsidRPr="00154DD7">
              <w:rPr>
                <w:bCs/>
                <w:sz w:val="22"/>
                <w:szCs w:val="22"/>
              </w:rPr>
              <w:t>Всего часов</w:t>
            </w:r>
          </w:p>
        </w:tc>
        <w:tc>
          <w:tcPr>
            <w:tcW w:w="1305" w:type="dxa"/>
            <w:vAlign w:val="center"/>
          </w:tcPr>
          <w:p w14:paraId="36D5F298" w14:textId="198E780B" w:rsidR="005C298C" w:rsidRPr="007B34E8" w:rsidRDefault="005C298C" w:rsidP="005C298C">
            <w:pPr>
              <w:jc w:val="center"/>
              <w:rPr>
                <w:rFonts w:eastAsia="Times New Roman"/>
                <w:color w:val="000000" w:themeColor="text1"/>
              </w:rPr>
            </w:pPr>
            <w:r w:rsidRPr="00154DD7">
              <w:rPr>
                <w:bCs/>
                <w:sz w:val="22"/>
                <w:szCs w:val="22"/>
              </w:rPr>
              <w:t> 34</w:t>
            </w:r>
          </w:p>
        </w:tc>
        <w:tc>
          <w:tcPr>
            <w:tcW w:w="3489" w:type="dxa"/>
            <w:shd w:val="clear" w:color="auto" w:fill="FFFFFF"/>
          </w:tcPr>
          <w:p w14:paraId="48C8788D" w14:textId="77777777" w:rsidR="005C298C" w:rsidRPr="007B34E8" w:rsidRDefault="005C298C" w:rsidP="005C298C">
            <w:pPr>
              <w:jc w:val="center"/>
              <w:rPr>
                <w:rFonts w:eastAsia="Times New Roman"/>
                <w:color w:val="000000" w:themeColor="text1"/>
              </w:rPr>
            </w:pPr>
          </w:p>
        </w:tc>
        <w:tc>
          <w:tcPr>
            <w:tcW w:w="1843" w:type="dxa"/>
            <w:shd w:val="clear" w:color="auto" w:fill="FFFFFF"/>
          </w:tcPr>
          <w:p w14:paraId="4DC59010" w14:textId="77777777" w:rsidR="005C298C" w:rsidRPr="007B34E8" w:rsidRDefault="005C298C" w:rsidP="005C298C">
            <w:pPr>
              <w:jc w:val="center"/>
              <w:rPr>
                <w:rFonts w:eastAsia="Times New Roman"/>
                <w:color w:val="000000" w:themeColor="text1"/>
              </w:rPr>
            </w:pPr>
          </w:p>
        </w:tc>
      </w:tr>
    </w:tbl>
    <w:p w14:paraId="4CBAD83E" w14:textId="77777777" w:rsidR="007B34E8" w:rsidRPr="00143457" w:rsidRDefault="007B34E8" w:rsidP="00143457">
      <w:pPr>
        <w:suppressAutoHyphens/>
        <w:rPr>
          <w:b/>
        </w:rPr>
      </w:pPr>
    </w:p>
    <w:p w14:paraId="5BCAE9B7" w14:textId="77777777" w:rsidR="000F52B2" w:rsidRDefault="000F52B2" w:rsidP="000F52B2">
      <w:pPr>
        <w:suppressAutoHyphens/>
        <w:rPr>
          <w:bCs/>
        </w:rPr>
      </w:pPr>
    </w:p>
    <w:p w14:paraId="5288D1C4" w14:textId="77777777" w:rsidR="003F26BC" w:rsidRDefault="003F26BC" w:rsidP="005C298C">
      <w:pPr>
        <w:tabs>
          <w:tab w:val="left" w:pos="8925"/>
        </w:tabs>
        <w:spacing w:line="276" w:lineRule="auto"/>
        <w:jc w:val="center"/>
        <w:rPr>
          <w:b/>
          <w:sz w:val="28"/>
          <w:szCs w:val="28"/>
        </w:rPr>
      </w:pPr>
    </w:p>
    <w:p w14:paraId="65E43CAB" w14:textId="77777777" w:rsidR="003F26BC" w:rsidRDefault="003F26BC" w:rsidP="005C298C">
      <w:pPr>
        <w:tabs>
          <w:tab w:val="left" w:pos="8925"/>
        </w:tabs>
        <w:spacing w:line="276" w:lineRule="auto"/>
        <w:jc w:val="center"/>
        <w:rPr>
          <w:b/>
          <w:sz w:val="28"/>
          <w:szCs w:val="28"/>
        </w:rPr>
      </w:pPr>
    </w:p>
    <w:p w14:paraId="5D593442" w14:textId="77777777" w:rsidR="005C298C" w:rsidRPr="00453652" w:rsidRDefault="005C298C" w:rsidP="005C298C">
      <w:pPr>
        <w:tabs>
          <w:tab w:val="left" w:pos="8925"/>
        </w:tabs>
        <w:spacing w:line="276" w:lineRule="auto"/>
        <w:jc w:val="center"/>
        <w:rPr>
          <w:color w:val="FF0000"/>
          <w:sz w:val="28"/>
          <w:szCs w:val="28"/>
        </w:rPr>
      </w:pPr>
      <w:r w:rsidRPr="00D37B21">
        <w:rPr>
          <w:b/>
          <w:sz w:val="28"/>
          <w:szCs w:val="28"/>
        </w:rPr>
        <w:lastRenderedPageBreak/>
        <w:t>Календарно-тематическое планирование</w:t>
      </w:r>
      <w:r w:rsidRPr="00453652">
        <w:rPr>
          <w:sz w:val="28"/>
          <w:szCs w:val="28"/>
        </w:rPr>
        <w:t>.</w:t>
      </w:r>
    </w:p>
    <w:p w14:paraId="46452DEC" w14:textId="77777777" w:rsidR="005C298C" w:rsidRPr="000F52B2" w:rsidRDefault="005C298C" w:rsidP="000F52B2">
      <w:pPr>
        <w:suppressAutoHyphens/>
        <w:rPr>
          <w:bCs/>
        </w:rPr>
      </w:pPr>
    </w:p>
    <w:tbl>
      <w:tblPr>
        <w:tblW w:w="1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2"/>
        <w:gridCol w:w="954"/>
        <w:gridCol w:w="709"/>
        <w:gridCol w:w="2268"/>
        <w:gridCol w:w="698"/>
        <w:gridCol w:w="4442"/>
        <w:gridCol w:w="4820"/>
        <w:gridCol w:w="11"/>
      </w:tblGrid>
      <w:tr w:rsidR="004D4EF1" w:rsidRPr="00154DD7" w14:paraId="0F30C2FD" w14:textId="77777777" w:rsidTr="00174BEB">
        <w:trPr>
          <w:trHeight w:val="20"/>
        </w:trPr>
        <w:tc>
          <w:tcPr>
            <w:tcW w:w="2155" w:type="dxa"/>
            <w:gridSpan w:val="3"/>
          </w:tcPr>
          <w:p w14:paraId="1274FEF4" w14:textId="0CF74620" w:rsidR="004D4EF1" w:rsidRPr="00154DD7" w:rsidRDefault="004D4EF1" w:rsidP="00490817">
            <w:pPr>
              <w:suppressLineNumbers/>
              <w:suppressAutoHyphens/>
              <w:rPr>
                <w:bCs/>
                <w:sz w:val="22"/>
                <w:szCs w:val="22"/>
              </w:rPr>
            </w:pPr>
            <w:r w:rsidRPr="00154DD7">
              <w:rPr>
                <w:bCs/>
                <w:sz w:val="22"/>
                <w:szCs w:val="22"/>
              </w:rPr>
              <w:t>Дата</w:t>
            </w:r>
          </w:p>
        </w:tc>
        <w:tc>
          <w:tcPr>
            <w:tcW w:w="2268" w:type="dxa"/>
            <w:vMerge w:val="restart"/>
            <w:vAlign w:val="center"/>
          </w:tcPr>
          <w:p w14:paraId="2D659894" w14:textId="77777777" w:rsidR="004D4EF1" w:rsidRPr="00154DD7" w:rsidRDefault="004D4EF1" w:rsidP="00490817">
            <w:pPr>
              <w:suppressLineNumbers/>
              <w:suppressAutoHyphens/>
              <w:rPr>
                <w:sz w:val="22"/>
                <w:szCs w:val="22"/>
              </w:rPr>
            </w:pPr>
            <w:r w:rsidRPr="00154DD7">
              <w:rPr>
                <w:bCs/>
                <w:sz w:val="22"/>
                <w:szCs w:val="22"/>
              </w:rPr>
              <w:t>Наименование</w:t>
            </w:r>
          </w:p>
          <w:p w14:paraId="2D9B399D" w14:textId="77777777" w:rsidR="004D4EF1" w:rsidRPr="00154DD7" w:rsidRDefault="004D4EF1" w:rsidP="00490817">
            <w:pPr>
              <w:suppressLineNumbers/>
              <w:suppressAutoHyphens/>
              <w:rPr>
                <w:bCs/>
                <w:sz w:val="22"/>
                <w:szCs w:val="22"/>
              </w:rPr>
            </w:pPr>
            <w:r w:rsidRPr="00154DD7">
              <w:rPr>
                <w:sz w:val="22"/>
                <w:szCs w:val="22"/>
              </w:rPr>
              <w:t>раздела и темы урока</w:t>
            </w:r>
          </w:p>
        </w:tc>
        <w:tc>
          <w:tcPr>
            <w:tcW w:w="698" w:type="dxa"/>
            <w:vMerge w:val="restart"/>
          </w:tcPr>
          <w:p w14:paraId="36FDF954" w14:textId="77777777" w:rsidR="004D4EF1" w:rsidRPr="00154DD7" w:rsidRDefault="004D4EF1" w:rsidP="00490817">
            <w:pPr>
              <w:suppressLineNumbers/>
              <w:suppressAutoHyphens/>
              <w:rPr>
                <w:bCs/>
                <w:sz w:val="22"/>
                <w:szCs w:val="22"/>
              </w:rPr>
            </w:pPr>
            <w:r w:rsidRPr="00154DD7">
              <w:rPr>
                <w:bCs/>
                <w:sz w:val="22"/>
                <w:szCs w:val="22"/>
              </w:rPr>
              <w:t>Ко-во часов</w:t>
            </w:r>
          </w:p>
        </w:tc>
        <w:tc>
          <w:tcPr>
            <w:tcW w:w="9273" w:type="dxa"/>
            <w:gridSpan w:val="3"/>
          </w:tcPr>
          <w:p w14:paraId="4852D552" w14:textId="77777777" w:rsidR="004D4EF1" w:rsidRPr="00154DD7" w:rsidRDefault="004D4EF1" w:rsidP="00490817">
            <w:pPr>
              <w:suppressLineNumbers/>
              <w:suppressAutoHyphens/>
              <w:rPr>
                <w:sz w:val="22"/>
                <w:szCs w:val="22"/>
              </w:rPr>
            </w:pPr>
            <w:r w:rsidRPr="00154DD7">
              <w:rPr>
                <w:bCs/>
                <w:sz w:val="22"/>
                <w:szCs w:val="22"/>
              </w:rPr>
              <w:t>Планируемые результаты освоения учебного предмета</w:t>
            </w:r>
          </w:p>
        </w:tc>
      </w:tr>
      <w:tr w:rsidR="004D4EF1" w:rsidRPr="00154DD7" w14:paraId="0634909D" w14:textId="77777777" w:rsidTr="00174BEB">
        <w:trPr>
          <w:gridAfter w:val="1"/>
          <w:wAfter w:w="11" w:type="dxa"/>
          <w:trHeight w:val="20"/>
        </w:trPr>
        <w:tc>
          <w:tcPr>
            <w:tcW w:w="492" w:type="dxa"/>
          </w:tcPr>
          <w:p w14:paraId="14EB4A0A" w14:textId="77777777" w:rsidR="004D4EF1" w:rsidRPr="00154DD7" w:rsidRDefault="004D4EF1" w:rsidP="00490817">
            <w:pPr>
              <w:suppressLineNumbers/>
              <w:suppressAutoHyphens/>
              <w:rPr>
                <w:sz w:val="22"/>
                <w:szCs w:val="22"/>
              </w:rPr>
            </w:pPr>
          </w:p>
        </w:tc>
        <w:tc>
          <w:tcPr>
            <w:tcW w:w="954" w:type="dxa"/>
            <w:vAlign w:val="center"/>
          </w:tcPr>
          <w:p w14:paraId="5CB52206" w14:textId="7FEBD22F" w:rsidR="004D4EF1" w:rsidRPr="00154DD7" w:rsidRDefault="004D4EF1" w:rsidP="00490817">
            <w:pPr>
              <w:suppressLineNumbers/>
              <w:suppressAutoHyphens/>
              <w:rPr>
                <w:sz w:val="22"/>
                <w:szCs w:val="22"/>
              </w:rPr>
            </w:pPr>
            <w:r w:rsidRPr="00154DD7">
              <w:rPr>
                <w:sz w:val="22"/>
                <w:szCs w:val="22"/>
              </w:rPr>
              <w:t>план</w:t>
            </w:r>
          </w:p>
        </w:tc>
        <w:tc>
          <w:tcPr>
            <w:tcW w:w="709" w:type="dxa"/>
            <w:vAlign w:val="center"/>
          </w:tcPr>
          <w:p w14:paraId="2BE73046" w14:textId="77777777" w:rsidR="004D4EF1" w:rsidRPr="00154DD7" w:rsidRDefault="004D4EF1" w:rsidP="00490817">
            <w:pPr>
              <w:suppressLineNumbers/>
              <w:suppressAutoHyphens/>
              <w:rPr>
                <w:sz w:val="22"/>
                <w:szCs w:val="22"/>
              </w:rPr>
            </w:pPr>
            <w:r w:rsidRPr="00154DD7">
              <w:rPr>
                <w:sz w:val="22"/>
                <w:szCs w:val="22"/>
              </w:rPr>
              <w:t>факт</w:t>
            </w:r>
          </w:p>
        </w:tc>
        <w:tc>
          <w:tcPr>
            <w:tcW w:w="2268" w:type="dxa"/>
            <w:vMerge/>
            <w:vAlign w:val="center"/>
          </w:tcPr>
          <w:p w14:paraId="5F33BD14" w14:textId="77777777" w:rsidR="004D4EF1" w:rsidRPr="00154DD7" w:rsidRDefault="004D4EF1" w:rsidP="00490817">
            <w:pPr>
              <w:suppressAutoHyphens/>
              <w:snapToGrid w:val="0"/>
              <w:rPr>
                <w:sz w:val="22"/>
                <w:szCs w:val="22"/>
              </w:rPr>
            </w:pPr>
          </w:p>
        </w:tc>
        <w:tc>
          <w:tcPr>
            <w:tcW w:w="698" w:type="dxa"/>
            <w:vMerge/>
          </w:tcPr>
          <w:p w14:paraId="5EE98553" w14:textId="77777777" w:rsidR="004D4EF1" w:rsidRPr="00154DD7" w:rsidRDefault="004D4EF1" w:rsidP="00490817">
            <w:pPr>
              <w:suppressAutoHyphens/>
              <w:snapToGrid w:val="0"/>
              <w:rPr>
                <w:sz w:val="22"/>
                <w:szCs w:val="22"/>
              </w:rPr>
            </w:pPr>
          </w:p>
        </w:tc>
        <w:tc>
          <w:tcPr>
            <w:tcW w:w="4442" w:type="dxa"/>
          </w:tcPr>
          <w:p w14:paraId="3FACB1EB" w14:textId="77777777" w:rsidR="004D4EF1" w:rsidRPr="00154DD7" w:rsidRDefault="004D4EF1" w:rsidP="00490817">
            <w:pPr>
              <w:suppressLineNumbers/>
              <w:suppressAutoHyphens/>
              <w:rPr>
                <w:bCs/>
                <w:sz w:val="22"/>
                <w:szCs w:val="22"/>
              </w:rPr>
            </w:pPr>
            <w:r w:rsidRPr="00154DD7">
              <w:rPr>
                <w:bCs/>
                <w:sz w:val="22"/>
                <w:szCs w:val="22"/>
              </w:rPr>
              <w:t>Предметные умения</w:t>
            </w:r>
          </w:p>
        </w:tc>
        <w:tc>
          <w:tcPr>
            <w:tcW w:w="4820" w:type="dxa"/>
          </w:tcPr>
          <w:p w14:paraId="5F326C5F" w14:textId="77777777" w:rsidR="004D4EF1" w:rsidRPr="00154DD7" w:rsidRDefault="004D4EF1" w:rsidP="00490817">
            <w:pPr>
              <w:suppressLineNumbers/>
              <w:suppressAutoHyphens/>
              <w:rPr>
                <w:sz w:val="22"/>
                <w:szCs w:val="22"/>
              </w:rPr>
            </w:pPr>
            <w:r w:rsidRPr="00154DD7">
              <w:rPr>
                <w:bCs/>
                <w:sz w:val="22"/>
                <w:szCs w:val="22"/>
              </w:rPr>
              <w:t>Универсальные учебные действия</w:t>
            </w:r>
          </w:p>
        </w:tc>
      </w:tr>
      <w:tr w:rsidR="004D4EF1" w:rsidRPr="00154DD7" w14:paraId="490AAB19" w14:textId="77777777" w:rsidTr="00174BEB">
        <w:trPr>
          <w:gridAfter w:val="1"/>
          <w:wAfter w:w="11" w:type="dxa"/>
          <w:trHeight w:val="20"/>
        </w:trPr>
        <w:tc>
          <w:tcPr>
            <w:tcW w:w="4423" w:type="dxa"/>
            <w:gridSpan w:val="4"/>
          </w:tcPr>
          <w:p w14:paraId="4EBB01FF" w14:textId="77777777" w:rsidR="004D4EF1" w:rsidRPr="00661C3A" w:rsidRDefault="004D4EF1" w:rsidP="008D3571">
            <w:pPr>
              <w:pStyle w:val="a6"/>
              <w:rPr>
                <w:rFonts w:ascii="Times New Roman" w:hAnsi="Times New Roman" w:cs="Times New Roman"/>
                <w:b/>
              </w:rPr>
            </w:pPr>
            <w:r w:rsidRPr="00661C3A">
              <w:rPr>
                <w:rFonts w:ascii="Times New Roman" w:hAnsi="Times New Roman" w:cs="Times New Roman"/>
                <w:b/>
              </w:rPr>
              <w:t>Раздел 1. Основы безопасности личности, общества, государства</w:t>
            </w:r>
          </w:p>
          <w:p w14:paraId="299C78FB" w14:textId="13349F3E" w:rsidR="00661C3A" w:rsidRPr="00154DD7" w:rsidRDefault="00661C3A" w:rsidP="008D3571">
            <w:pPr>
              <w:pStyle w:val="a6"/>
              <w:rPr>
                <w:rFonts w:ascii="Times New Roman" w:hAnsi="Times New Roman" w:cs="Times New Roman"/>
                <w:bCs/>
              </w:rPr>
            </w:pPr>
            <w:r w:rsidRPr="00661C3A">
              <w:rPr>
                <w:rFonts w:ascii="Times New Roman" w:hAnsi="Times New Roman" w:cs="Times New Roman"/>
                <w:b/>
                <w:sz w:val="24"/>
                <w:szCs w:val="28"/>
              </w:rPr>
              <w:t>Всего 15 часов, из них инвариантной 70% ( 10 часов)</w:t>
            </w:r>
            <w:proofErr w:type="gramStart"/>
            <w:r w:rsidRPr="00661C3A">
              <w:rPr>
                <w:rFonts w:ascii="Times New Roman" w:hAnsi="Times New Roman" w:cs="Times New Roman"/>
                <w:b/>
                <w:sz w:val="24"/>
                <w:szCs w:val="28"/>
              </w:rPr>
              <w:t xml:space="preserve"> ,</w:t>
            </w:r>
            <w:proofErr w:type="gramEnd"/>
            <w:r w:rsidRPr="00661C3A">
              <w:rPr>
                <w:rFonts w:ascii="Times New Roman" w:hAnsi="Times New Roman" w:cs="Times New Roman"/>
                <w:b/>
                <w:sz w:val="24"/>
                <w:szCs w:val="28"/>
              </w:rPr>
              <w:t xml:space="preserve"> вариативной – 30% (5 часов</w:t>
            </w:r>
            <w:r w:rsidRPr="00453652">
              <w:rPr>
                <w:b/>
                <w:sz w:val="28"/>
                <w:szCs w:val="28"/>
              </w:rPr>
              <w:t>)</w:t>
            </w:r>
          </w:p>
        </w:tc>
        <w:tc>
          <w:tcPr>
            <w:tcW w:w="698" w:type="dxa"/>
            <w:vAlign w:val="center"/>
          </w:tcPr>
          <w:p w14:paraId="72D9F385" w14:textId="57BA2C9B" w:rsidR="004D4EF1" w:rsidRPr="00154DD7" w:rsidRDefault="004D4EF1" w:rsidP="00257495">
            <w:pPr>
              <w:suppressLineNumbers/>
              <w:suppressAutoHyphens/>
              <w:rPr>
                <w:bCs/>
                <w:sz w:val="22"/>
                <w:szCs w:val="22"/>
              </w:rPr>
            </w:pPr>
            <w:r w:rsidRPr="00154DD7">
              <w:rPr>
                <w:bCs/>
                <w:sz w:val="22"/>
                <w:szCs w:val="22"/>
              </w:rPr>
              <w:t> 15</w:t>
            </w:r>
          </w:p>
          <w:p w14:paraId="2E603A51" w14:textId="57E8D02D" w:rsidR="004D4EF1" w:rsidRPr="00154DD7" w:rsidRDefault="004D4EF1" w:rsidP="00257495">
            <w:pPr>
              <w:suppressLineNumbers/>
              <w:suppressAutoHyphens/>
              <w:rPr>
                <w:iCs/>
                <w:sz w:val="22"/>
                <w:szCs w:val="22"/>
              </w:rPr>
            </w:pPr>
          </w:p>
        </w:tc>
        <w:tc>
          <w:tcPr>
            <w:tcW w:w="4442" w:type="dxa"/>
            <w:vAlign w:val="center"/>
          </w:tcPr>
          <w:p w14:paraId="3CA9F8C9" w14:textId="77777777" w:rsidR="004D4EF1" w:rsidRPr="00154DD7" w:rsidRDefault="004D4EF1" w:rsidP="00257495">
            <w:pPr>
              <w:suppressLineNumbers/>
              <w:suppressAutoHyphens/>
              <w:rPr>
                <w:iCs/>
                <w:sz w:val="22"/>
                <w:szCs w:val="22"/>
              </w:rPr>
            </w:pPr>
            <w:r w:rsidRPr="00154DD7">
              <w:rPr>
                <w:iCs/>
                <w:sz w:val="22"/>
                <w:szCs w:val="22"/>
              </w:rPr>
              <w:t> </w:t>
            </w:r>
          </w:p>
        </w:tc>
        <w:tc>
          <w:tcPr>
            <w:tcW w:w="4820" w:type="dxa"/>
            <w:vAlign w:val="bottom"/>
          </w:tcPr>
          <w:p w14:paraId="5FBA1C2C" w14:textId="3A6E4B43" w:rsidR="004D4EF1" w:rsidRPr="00154DD7" w:rsidRDefault="004D4EF1" w:rsidP="00257495">
            <w:pPr>
              <w:suppressLineNumbers/>
              <w:suppressAutoHyphens/>
              <w:rPr>
                <w:sz w:val="22"/>
                <w:szCs w:val="22"/>
              </w:rPr>
            </w:pPr>
          </w:p>
        </w:tc>
      </w:tr>
      <w:tr w:rsidR="004D4EF1" w:rsidRPr="00154DD7" w14:paraId="2F06ED73" w14:textId="77777777" w:rsidTr="00174BEB">
        <w:trPr>
          <w:gridAfter w:val="1"/>
          <w:wAfter w:w="11" w:type="dxa"/>
          <w:trHeight w:val="20"/>
        </w:trPr>
        <w:tc>
          <w:tcPr>
            <w:tcW w:w="4423" w:type="dxa"/>
            <w:gridSpan w:val="4"/>
          </w:tcPr>
          <w:p w14:paraId="2A4B0FD9" w14:textId="031EC6BD" w:rsidR="004D4EF1" w:rsidRPr="00154DD7" w:rsidRDefault="004D4EF1" w:rsidP="00257495">
            <w:pPr>
              <w:spacing w:line="257" w:lineRule="auto"/>
              <w:ind w:left="120" w:right="320"/>
              <w:rPr>
                <w:sz w:val="22"/>
                <w:szCs w:val="22"/>
              </w:rPr>
            </w:pPr>
            <w:r w:rsidRPr="00154DD7">
              <w:rPr>
                <w:rFonts w:eastAsia="Arial"/>
                <w:sz w:val="22"/>
                <w:szCs w:val="22"/>
                <w:lang w:eastAsia="ar-SA"/>
              </w:rPr>
              <w:t xml:space="preserve">Глава 1. Научные основы обеспечения безопасности жизнедеятельности человека в </w:t>
            </w:r>
            <w:r w:rsidR="00661C3A">
              <w:rPr>
                <w:rFonts w:eastAsia="Arial"/>
                <w:sz w:val="22"/>
                <w:szCs w:val="22"/>
                <w:lang w:eastAsia="ar-SA"/>
              </w:rPr>
              <w:t xml:space="preserve">современной среде обитания </w:t>
            </w:r>
          </w:p>
        </w:tc>
        <w:tc>
          <w:tcPr>
            <w:tcW w:w="698" w:type="dxa"/>
          </w:tcPr>
          <w:p w14:paraId="1CABC17D" w14:textId="6A5C695C" w:rsidR="004D4EF1" w:rsidRPr="00154DD7" w:rsidRDefault="004D4EF1" w:rsidP="00257495">
            <w:pPr>
              <w:suppressLineNumbers/>
              <w:suppressAutoHyphens/>
              <w:rPr>
                <w:iCs/>
                <w:sz w:val="22"/>
                <w:szCs w:val="22"/>
              </w:rPr>
            </w:pPr>
            <w:r w:rsidRPr="00154DD7">
              <w:rPr>
                <w:bCs/>
                <w:sz w:val="22"/>
                <w:szCs w:val="22"/>
              </w:rPr>
              <w:t>5</w:t>
            </w:r>
          </w:p>
        </w:tc>
        <w:tc>
          <w:tcPr>
            <w:tcW w:w="4442" w:type="dxa"/>
          </w:tcPr>
          <w:p w14:paraId="042AA118" w14:textId="159EC85D" w:rsidR="004D4EF1" w:rsidRPr="00154DD7" w:rsidRDefault="004D4EF1" w:rsidP="00257495">
            <w:pPr>
              <w:suppressLineNumbers/>
              <w:suppressAutoHyphens/>
              <w:rPr>
                <w:sz w:val="22"/>
                <w:szCs w:val="22"/>
              </w:rPr>
            </w:pPr>
          </w:p>
        </w:tc>
        <w:tc>
          <w:tcPr>
            <w:tcW w:w="4820" w:type="dxa"/>
          </w:tcPr>
          <w:p w14:paraId="39B7082A" w14:textId="57C0AC4C" w:rsidR="004D4EF1" w:rsidRPr="00154DD7" w:rsidRDefault="004D4EF1" w:rsidP="00257495">
            <w:pPr>
              <w:suppressLineNumbers/>
              <w:suppressAutoHyphens/>
              <w:snapToGrid w:val="0"/>
              <w:rPr>
                <w:sz w:val="22"/>
                <w:szCs w:val="22"/>
              </w:rPr>
            </w:pPr>
          </w:p>
        </w:tc>
      </w:tr>
      <w:tr w:rsidR="004D4EF1" w:rsidRPr="00154DD7" w14:paraId="67C98B90" w14:textId="77777777" w:rsidTr="00174BEB">
        <w:trPr>
          <w:gridAfter w:val="1"/>
          <w:wAfter w:w="11" w:type="dxa"/>
          <w:trHeight w:val="20"/>
        </w:trPr>
        <w:tc>
          <w:tcPr>
            <w:tcW w:w="492" w:type="dxa"/>
          </w:tcPr>
          <w:p w14:paraId="382C39EF" w14:textId="0CC4B026" w:rsidR="004D4EF1" w:rsidRPr="00154DD7" w:rsidRDefault="004D4EF1" w:rsidP="00257495">
            <w:pPr>
              <w:suppressLineNumbers/>
              <w:suppressAutoHyphens/>
              <w:rPr>
                <w:sz w:val="22"/>
                <w:szCs w:val="22"/>
              </w:rPr>
            </w:pPr>
            <w:r w:rsidRPr="00154DD7">
              <w:rPr>
                <w:sz w:val="22"/>
                <w:szCs w:val="22"/>
              </w:rPr>
              <w:t>1</w:t>
            </w:r>
          </w:p>
        </w:tc>
        <w:tc>
          <w:tcPr>
            <w:tcW w:w="954" w:type="dxa"/>
          </w:tcPr>
          <w:p w14:paraId="13B744C4" w14:textId="282EE296" w:rsidR="004D4EF1" w:rsidRPr="00154DD7" w:rsidRDefault="00174BEB" w:rsidP="00257495">
            <w:pPr>
              <w:suppressLineNumbers/>
              <w:suppressAutoHyphens/>
              <w:rPr>
                <w:sz w:val="22"/>
                <w:szCs w:val="22"/>
              </w:rPr>
            </w:pPr>
            <w:r>
              <w:rPr>
                <w:sz w:val="22"/>
                <w:szCs w:val="22"/>
              </w:rPr>
              <w:t>02.09.22</w:t>
            </w:r>
          </w:p>
        </w:tc>
        <w:tc>
          <w:tcPr>
            <w:tcW w:w="709" w:type="dxa"/>
          </w:tcPr>
          <w:p w14:paraId="78D5DCDB" w14:textId="77777777" w:rsidR="004D4EF1" w:rsidRPr="00154DD7" w:rsidRDefault="004D4EF1" w:rsidP="00257495">
            <w:pPr>
              <w:suppressLineNumbers/>
              <w:suppressAutoHyphens/>
              <w:snapToGrid w:val="0"/>
              <w:rPr>
                <w:sz w:val="22"/>
                <w:szCs w:val="22"/>
              </w:rPr>
            </w:pPr>
          </w:p>
        </w:tc>
        <w:tc>
          <w:tcPr>
            <w:tcW w:w="2268" w:type="dxa"/>
          </w:tcPr>
          <w:p w14:paraId="3F86AC9A" w14:textId="6C437911" w:rsidR="004D4EF1" w:rsidRPr="00154DD7" w:rsidRDefault="004D4EF1" w:rsidP="008D3571">
            <w:pPr>
              <w:rPr>
                <w:sz w:val="22"/>
                <w:szCs w:val="22"/>
              </w:rPr>
            </w:pPr>
            <w:r w:rsidRPr="00154DD7">
              <w:rPr>
                <w:sz w:val="22"/>
                <w:szCs w:val="22"/>
              </w:rPr>
              <w:t xml:space="preserve">Культура безопасности жизнедеятельности человека в современной среде обитания </w:t>
            </w:r>
          </w:p>
        </w:tc>
        <w:tc>
          <w:tcPr>
            <w:tcW w:w="698" w:type="dxa"/>
          </w:tcPr>
          <w:p w14:paraId="2C987147" w14:textId="322BB0F5" w:rsidR="004D4EF1" w:rsidRPr="00154DD7" w:rsidRDefault="004D4EF1" w:rsidP="00257495">
            <w:pPr>
              <w:suppressLineNumbers/>
              <w:suppressAutoHyphens/>
              <w:rPr>
                <w:bCs/>
                <w:sz w:val="22"/>
                <w:szCs w:val="22"/>
              </w:rPr>
            </w:pPr>
            <w:r w:rsidRPr="00154DD7">
              <w:rPr>
                <w:bCs/>
                <w:sz w:val="22"/>
                <w:szCs w:val="22"/>
              </w:rPr>
              <w:t>1</w:t>
            </w:r>
          </w:p>
        </w:tc>
        <w:tc>
          <w:tcPr>
            <w:tcW w:w="4442" w:type="dxa"/>
          </w:tcPr>
          <w:p w14:paraId="6F3E88C2" w14:textId="3D4F8936" w:rsidR="004D4EF1" w:rsidRPr="00154DD7" w:rsidRDefault="004D4EF1" w:rsidP="008D3571">
            <w:pPr>
              <w:rPr>
                <w:sz w:val="22"/>
                <w:szCs w:val="22"/>
              </w:rPr>
            </w:pPr>
            <w:r w:rsidRPr="00154DD7">
              <w:rPr>
                <w:sz w:val="22"/>
                <w:szCs w:val="22"/>
              </w:rPr>
              <w:t>безопасность; жизненно важные интересы; национальные интересы; национальная безопасность; основные угрозы жизненно важным интересам личности, общества, государства; основы безопасности жизнедеятельности; культура безопасности жизнедеятельности</w:t>
            </w:r>
          </w:p>
        </w:tc>
        <w:tc>
          <w:tcPr>
            <w:tcW w:w="4820" w:type="dxa"/>
          </w:tcPr>
          <w:p w14:paraId="4D115DC2" w14:textId="330338A7" w:rsidR="004D4EF1" w:rsidRPr="00154DD7" w:rsidRDefault="004D4EF1" w:rsidP="008D3571">
            <w:pPr>
              <w:rPr>
                <w:sz w:val="22"/>
                <w:szCs w:val="22"/>
              </w:rPr>
            </w:pPr>
            <w:r w:rsidRPr="00154DD7">
              <w:rPr>
                <w:sz w:val="22"/>
                <w:szCs w:val="22"/>
              </w:rPr>
              <w:t>Актуализируют ранее полученные знания о роли государства в обеспечении безопасности личности и общества. Характеризуют значение культуры безопасности жизнедеятельности личности и общества в современном мире. Формулируют личные понятия о безопасности</w:t>
            </w:r>
          </w:p>
        </w:tc>
      </w:tr>
      <w:tr w:rsidR="004D4EF1" w:rsidRPr="00154DD7" w14:paraId="41BC5AD1" w14:textId="77777777" w:rsidTr="00174BEB">
        <w:trPr>
          <w:gridAfter w:val="1"/>
          <w:wAfter w:w="11" w:type="dxa"/>
          <w:trHeight w:val="20"/>
        </w:trPr>
        <w:tc>
          <w:tcPr>
            <w:tcW w:w="492" w:type="dxa"/>
          </w:tcPr>
          <w:p w14:paraId="7838B7FD" w14:textId="490268DB" w:rsidR="004D4EF1" w:rsidRPr="00154DD7" w:rsidRDefault="004D4EF1" w:rsidP="00257495">
            <w:pPr>
              <w:suppressLineNumbers/>
              <w:suppressAutoHyphens/>
              <w:rPr>
                <w:sz w:val="22"/>
                <w:szCs w:val="22"/>
              </w:rPr>
            </w:pPr>
            <w:r w:rsidRPr="00154DD7">
              <w:rPr>
                <w:sz w:val="22"/>
                <w:szCs w:val="22"/>
              </w:rPr>
              <w:t>2</w:t>
            </w:r>
          </w:p>
        </w:tc>
        <w:tc>
          <w:tcPr>
            <w:tcW w:w="954" w:type="dxa"/>
          </w:tcPr>
          <w:p w14:paraId="37D020AE" w14:textId="29B74F03" w:rsidR="004D4EF1" w:rsidRPr="00154DD7" w:rsidRDefault="00174BEB" w:rsidP="00257495">
            <w:pPr>
              <w:suppressLineNumbers/>
              <w:suppressAutoHyphens/>
              <w:rPr>
                <w:sz w:val="22"/>
                <w:szCs w:val="22"/>
              </w:rPr>
            </w:pPr>
            <w:r>
              <w:rPr>
                <w:sz w:val="22"/>
                <w:szCs w:val="22"/>
              </w:rPr>
              <w:t>09.09.22</w:t>
            </w:r>
          </w:p>
        </w:tc>
        <w:tc>
          <w:tcPr>
            <w:tcW w:w="709" w:type="dxa"/>
          </w:tcPr>
          <w:p w14:paraId="46828D20" w14:textId="77777777" w:rsidR="004D4EF1" w:rsidRPr="00154DD7" w:rsidRDefault="004D4EF1" w:rsidP="00257495">
            <w:pPr>
              <w:suppressLineNumbers/>
              <w:suppressAutoHyphens/>
              <w:snapToGrid w:val="0"/>
              <w:rPr>
                <w:sz w:val="22"/>
                <w:szCs w:val="22"/>
              </w:rPr>
            </w:pPr>
          </w:p>
        </w:tc>
        <w:tc>
          <w:tcPr>
            <w:tcW w:w="2268" w:type="dxa"/>
            <w:vAlign w:val="bottom"/>
          </w:tcPr>
          <w:p w14:paraId="196CDD45" w14:textId="55ECAB15" w:rsidR="004D4EF1" w:rsidRPr="00154DD7" w:rsidRDefault="004D4EF1" w:rsidP="004674C0">
            <w:pPr>
              <w:ind w:left="100"/>
              <w:rPr>
                <w:sz w:val="22"/>
                <w:szCs w:val="22"/>
              </w:rPr>
            </w:pPr>
            <w:r w:rsidRPr="00154DD7">
              <w:rPr>
                <w:sz w:val="22"/>
                <w:szCs w:val="22"/>
              </w:rPr>
              <w:t>Междисциплинарные основы теории безопасности</w:t>
            </w:r>
            <w:r>
              <w:rPr>
                <w:sz w:val="22"/>
                <w:szCs w:val="22"/>
              </w:rPr>
              <w:t xml:space="preserve"> </w:t>
            </w:r>
            <w:r w:rsidRPr="00154DD7">
              <w:rPr>
                <w:sz w:val="22"/>
                <w:szCs w:val="22"/>
              </w:rPr>
              <w:t>жизнедеятельности</w:t>
            </w:r>
          </w:p>
        </w:tc>
        <w:tc>
          <w:tcPr>
            <w:tcW w:w="698" w:type="dxa"/>
          </w:tcPr>
          <w:p w14:paraId="00714EFA" w14:textId="77777777" w:rsidR="004D4EF1" w:rsidRPr="00154DD7" w:rsidRDefault="004D4EF1" w:rsidP="00257495">
            <w:pPr>
              <w:suppressLineNumbers/>
              <w:suppressAutoHyphens/>
              <w:rPr>
                <w:sz w:val="22"/>
                <w:szCs w:val="22"/>
              </w:rPr>
            </w:pPr>
            <w:r w:rsidRPr="00154DD7">
              <w:rPr>
                <w:sz w:val="22"/>
                <w:szCs w:val="22"/>
              </w:rPr>
              <w:t>1</w:t>
            </w:r>
          </w:p>
        </w:tc>
        <w:tc>
          <w:tcPr>
            <w:tcW w:w="4442" w:type="dxa"/>
            <w:vAlign w:val="bottom"/>
          </w:tcPr>
          <w:p w14:paraId="15EF750F" w14:textId="01F4E4EE" w:rsidR="004D4EF1" w:rsidRPr="00154DD7" w:rsidRDefault="004D4EF1" w:rsidP="008D3571">
            <w:pPr>
              <w:rPr>
                <w:sz w:val="22"/>
                <w:szCs w:val="22"/>
              </w:rPr>
            </w:pPr>
            <w:r w:rsidRPr="00154DD7">
              <w:rPr>
                <w:sz w:val="22"/>
                <w:szCs w:val="22"/>
              </w:rPr>
              <w:t xml:space="preserve">наука о безопасности жизнедеятельности; жизнедеятельность человека; концепция приемлемого (допустимого) риска; стратегия безопасности жизнедеятельности (стратегия управления безопасностью жизнедеятельности); системный подход; </w:t>
            </w:r>
            <w:proofErr w:type="spellStart"/>
            <w:r w:rsidRPr="00154DD7">
              <w:rPr>
                <w:sz w:val="22"/>
                <w:szCs w:val="22"/>
              </w:rPr>
              <w:t>средовый</w:t>
            </w:r>
            <w:proofErr w:type="spellEnd"/>
            <w:r w:rsidRPr="00154DD7">
              <w:rPr>
                <w:sz w:val="22"/>
                <w:szCs w:val="22"/>
              </w:rPr>
              <w:t xml:space="preserve"> подход</w:t>
            </w:r>
          </w:p>
        </w:tc>
        <w:tc>
          <w:tcPr>
            <w:tcW w:w="4820" w:type="dxa"/>
            <w:vAlign w:val="bottom"/>
          </w:tcPr>
          <w:p w14:paraId="1E6A88AF" w14:textId="67CB1F5D" w:rsidR="004D4EF1" w:rsidRPr="00154DD7" w:rsidRDefault="004D4EF1" w:rsidP="008D3571">
            <w:pPr>
              <w:rPr>
                <w:sz w:val="22"/>
                <w:szCs w:val="22"/>
              </w:rPr>
            </w:pPr>
            <w:r w:rsidRPr="00154DD7">
              <w:rPr>
                <w:sz w:val="22"/>
                <w:szCs w:val="22"/>
              </w:rPr>
              <w:t>Изучают задачи создания научной теории безопасности жизнедеятельности. Характеризуют стратегию и тактику управления безопасностью жизнедеятельности</w:t>
            </w:r>
          </w:p>
        </w:tc>
      </w:tr>
      <w:tr w:rsidR="004D4EF1" w:rsidRPr="00154DD7" w14:paraId="2FD5E270" w14:textId="77777777" w:rsidTr="00174BEB">
        <w:trPr>
          <w:gridAfter w:val="1"/>
          <w:wAfter w:w="11" w:type="dxa"/>
          <w:trHeight w:val="20"/>
        </w:trPr>
        <w:tc>
          <w:tcPr>
            <w:tcW w:w="492" w:type="dxa"/>
          </w:tcPr>
          <w:p w14:paraId="5795BF37" w14:textId="7C7D6336" w:rsidR="004D4EF1" w:rsidRPr="00154DD7" w:rsidRDefault="004D4EF1" w:rsidP="00257495">
            <w:pPr>
              <w:suppressLineNumbers/>
              <w:suppressAutoHyphens/>
              <w:rPr>
                <w:sz w:val="22"/>
                <w:szCs w:val="22"/>
              </w:rPr>
            </w:pPr>
            <w:r w:rsidRPr="00154DD7">
              <w:rPr>
                <w:sz w:val="22"/>
                <w:szCs w:val="22"/>
              </w:rPr>
              <w:t>3</w:t>
            </w:r>
          </w:p>
        </w:tc>
        <w:tc>
          <w:tcPr>
            <w:tcW w:w="954" w:type="dxa"/>
          </w:tcPr>
          <w:p w14:paraId="71F4EDA6" w14:textId="785EFA9B" w:rsidR="004D4EF1" w:rsidRPr="00154DD7" w:rsidRDefault="00174BEB" w:rsidP="00257495">
            <w:pPr>
              <w:suppressLineNumbers/>
              <w:suppressAutoHyphens/>
              <w:rPr>
                <w:sz w:val="22"/>
                <w:szCs w:val="22"/>
              </w:rPr>
            </w:pPr>
            <w:r>
              <w:rPr>
                <w:sz w:val="22"/>
                <w:szCs w:val="22"/>
              </w:rPr>
              <w:t>16.09.22</w:t>
            </w:r>
          </w:p>
        </w:tc>
        <w:tc>
          <w:tcPr>
            <w:tcW w:w="709" w:type="dxa"/>
          </w:tcPr>
          <w:p w14:paraId="5C4DDE75" w14:textId="77777777" w:rsidR="004D4EF1" w:rsidRPr="00154DD7" w:rsidRDefault="004D4EF1" w:rsidP="00257495">
            <w:pPr>
              <w:suppressLineNumbers/>
              <w:suppressAutoHyphens/>
              <w:snapToGrid w:val="0"/>
              <w:rPr>
                <w:sz w:val="22"/>
                <w:szCs w:val="22"/>
              </w:rPr>
            </w:pPr>
          </w:p>
        </w:tc>
        <w:tc>
          <w:tcPr>
            <w:tcW w:w="2268" w:type="dxa"/>
          </w:tcPr>
          <w:p w14:paraId="10FADB29" w14:textId="08F943E8" w:rsidR="004D4EF1" w:rsidRPr="00154DD7" w:rsidRDefault="004D4EF1" w:rsidP="008D3571">
            <w:pPr>
              <w:ind w:left="100"/>
              <w:rPr>
                <w:sz w:val="22"/>
                <w:szCs w:val="22"/>
              </w:rPr>
            </w:pPr>
            <w:r w:rsidRPr="00154DD7">
              <w:rPr>
                <w:sz w:val="22"/>
                <w:szCs w:val="22"/>
              </w:rPr>
              <w:t>Экологические основы безопасности жизнедеятельности человека в среде обитания</w:t>
            </w:r>
          </w:p>
        </w:tc>
        <w:tc>
          <w:tcPr>
            <w:tcW w:w="698" w:type="dxa"/>
          </w:tcPr>
          <w:p w14:paraId="02B665BA" w14:textId="77777777" w:rsidR="004D4EF1" w:rsidRPr="00154DD7" w:rsidRDefault="004D4EF1" w:rsidP="00257495">
            <w:pPr>
              <w:suppressLineNumbers/>
              <w:suppressAutoHyphens/>
              <w:rPr>
                <w:sz w:val="22"/>
                <w:szCs w:val="22"/>
              </w:rPr>
            </w:pPr>
            <w:r w:rsidRPr="00154DD7">
              <w:rPr>
                <w:sz w:val="22"/>
                <w:szCs w:val="22"/>
              </w:rPr>
              <w:t>1</w:t>
            </w:r>
          </w:p>
        </w:tc>
        <w:tc>
          <w:tcPr>
            <w:tcW w:w="4442" w:type="dxa"/>
          </w:tcPr>
          <w:p w14:paraId="2A693C08" w14:textId="13E8D50D" w:rsidR="004D4EF1" w:rsidRPr="00154DD7" w:rsidRDefault="004D4EF1" w:rsidP="008D3571">
            <w:pPr>
              <w:rPr>
                <w:sz w:val="22"/>
                <w:szCs w:val="22"/>
              </w:rPr>
            </w:pPr>
            <w:r w:rsidRPr="00154DD7">
              <w:rPr>
                <w:sz w:val="22"/>
                <w:szCs w:val="22"/>
              </w:rPr>
              <w:t>экология; урбанизация; экологическая ниша; экологическая напряженность; экологическая безопасность</w:t>
            </w:r>
          </w:p>
        </w:tc>
        <w:tc>
          <w:tcPr>
            <w:tcW w:w="4820" w:type="dxa"/>
          </w:tcPr>
          <w:p w14:paraId="2230BFE0" w14:textId="03E7B27D" w:rsidR="004D4EF1" w:rsidRPr="00154DD7" w:rsidRDefault="004D4EF1" w:rsidP="008D3571">
            <w:pPr>
              <w:rPr>
                <w:sz w:val="22"/>
                <w:szCs w:val="22"/>
              </w:rPr>
            </w:pPr>
            <w:r w:rsidRPr="00154DD7">
              <w:rPr>
                <w:sz w:val="22"/>
                <w:szCs w:val="22"/>
              </w:rPr>
              <w:t>Анализируют причины возникновения опасных и чрезвычайных ситуаций. Выявляют причинно-следственные связи опасных ситуаций и их влияние на безопасность жизнедеятельности человека. Генерируют идеи, моделируют индивидуальные решения по обеспечению личной безопасности в повседневной жизни и в чрезвычайных ситуациях</w:t>
            </w:r>
          </w:p>
        </w:tc>
      </w:tr>
      <w:tr w:rsidR="004D4EF1" w:rsidRPr="00154DD7" w14:paraId="2B73FD68" w14:textId="77777777" w:rsidTr="00174BEB">
        <w:trPr>
          <w:gridAfter w:val="1"/>
          <w:wAfter w:w="11" w:type="dxa"/>
          <w:trHeight w:val="20"/>
        </w:trPr>
        <w:tc>
          <w:tcPr>
            <w:tcW w:w="492" w:type="dxa"/>
          </w:tcPr>
          <w:p w14:paraId="68AA26E1" w14:textId="7153FDA9" w:rsidR="004D4EF1" w:rsidRPr="00154DD7" w:rsidRDefault="004D4EF1" w:rsidP="00257495">
            <w:pPr>
              <w:suppressLineNumbers/>
              <w:suppressAutoHyphens/>
              <w:rPr>
                <w:sz w:val="22"/>
                <w:szCs w:val="22"/>
              </w:rPr>
            </w:pPr>
            <w:r w:rsidRPr="00154DD7">
              <w:rPr>
                <w:sz w:val="22"/>
                <w:szCs w:val="22"/>
              </w:rPr>
              <w:t>4</w:t>
            </w:r>
          </w:p>
        </w:tc>
        <w:tc>
          <w:tcPr>
            <w:tcW w:w="954" w:type="dxa"/>
          </w:tcPr>
          <w:p w14:paraId="3B5CA872" w14:textId="6EC10850" w:rsidR="004D4EF1" w:rsidRPr="00154DD7" w:rsidRDefault="00174BEB" w:rsidP="00257495">
            <w:pPr>
              <w:suppressLineNumbers/>
              <w:suppressAutoHyphens/>
              <w:rPr>
                <w:sz w:val="22"/>
                <w:szCs w:val="22"/>
              </w:rPr>
            </w:pPr>
            <w:r>
              <w:rPr>
                <w:sz w:val="22"/>
                <w:szCs w:val="22"/>
              </w:rPr>
              <w:t>23.09.22</w:t>
            </w:r>
          </w:p>
        </w:tc>
        <w:tc>
          <w:tcPr>
            <w:tcW w:w="709" w:type="dxa"/>
          </w:tcPr>
          <w:p w14:paraId="6CB6FB5F" w14:textId="77777777" w:rsidR="004D4EF1" w:rsidRPr="00154DD7" w:rsidRDefault="004D4EF1" w:rsidP="00257495">
            <w:pPr>
              <w:suppressLineNumbers/>
              <w:suppressAutoHyphens/>
              <w:snapToGrid w:val="0"/>
              <w:rPr>
                <w:sz w:val="22"/>
                <w:szCs w:val="22"/>
              </w:rPr>
            </w:pPr>
          </w:p>
        </w:tc>
        <w:tc>
          <w:tcPr>
            <w:tcW w:w="2268" w:type="dxa"/>
          </w:tcPr>
          <w:p w14:paraId="42D6632C" w14:textId="0EC97C8D" w:rsidR="004D4EF1" w:rsidRPr="00154DD7" w:rsidRDefault="004D4EF1" w:rsidP="008D3571">
            <w:pPr>
              <w:rPr>
                <w:sz w:val="22"/>
                <w:szCs w:val="22"/>
              </w:rPr>
            </w:pPr>
            <w:r w:rsidRPr="00154DD7">
              <w:rPr>
                <w:sz w:val="22"/>
                <w:szCs w:val="22"/>
              </w:rPr>
              <w:t xml:space="preserve">Медико-биологические </w:t>
            </w:r>
            <w:r w:rsidRPr="00154DD7">
              <w:rPr>
                <w:sz w:val="22"/>
                <w:szCs w:val="22"/>
              </w:rPr>
              <w:lastRenderedPageBreak/>
              <w:t>основы безопасности жизнедеятельности человека в среде обитания</w:t>
            </w:r>
          </w:p>
        </w:tc>
        <w:tc>
          <w:tcPr>
            <w:tcW w:w="698" w:type="dxa"/>
          </w:tcPr>
          <w:p w14:paraId="35A76BF9" w14:textId="77777777" w:rsidR="004D4EF1" w:rsidRPr="00154DD7" w:rsidRDefault="004D4EF1" w:rsidP="008D3571">
            <w:pPr>
              <w:rPr>
                <w:sz w:val="22"/>
                <w:szCs w:val="22"/>
              </w:rPr>
            </w:pPr>
            <w:r w:rsidRPr="00154DD7">
              <w:rPr>
                <w:sz w:val="22"/>
                <w:szCs w:val="22"/>
              </w:rPr>
              <w:lastRenderedPageBreak/>
              <w:t>1</w:t>
            </w:r>
          </w:p>
        </w:tc>
        <w:tc>
          <w:tcPr>
            <w:tcW w:w="4442" w:type="dxa"/>
          </w:tcPr>
          <w:p w14:paraId="72E5F2E4" w14:textId="26C7484F" w:rsidR="004D4EF1" w:rsidRPr="00154DD7" w:rsidRDefault="004D4EF1" w:rsidP="008D3571">
            <w:pPr>
              <w:rPr>
                <w:sz w:val="22"/>
                <w:szCs w:val="22"/>
              </w:rPr>
            </w:pPr>
            <w:r w:rsidRPr="00154DD7">
              <w:rPr>
                <w:sz w:val="22"/>
                <w:szCs w:val="22"/>
              </w:rPr>
              <w:t xml:space="preserve">человек; индивид; здоровье; здоровье </w:t>
            </w:r>
            <w:r w:rsidRPr="00154DD7">
              <w:rPr>
                <w:sz w:val="22"/>
                <w:szCs w:val="22"/>
              </w:rPr>
              <w:lastRenderedPageBreak/>
              <w:t>человека; адаптация; потенциал здоровья человека</w:t>
            </w:r>
          </w:p>
        </w:tc>
        <w:tc>
          <w:tcPr>
            <w:tcW w:w="4820" w:type="dxa"/>
          </w:tcPr>
          <w:p w14:paraId="7AA400F2" w14:textId="5411E42C" w:rsidR="004D4EF1" w:rsidRPr="00154DD7" w:rsidRDefault="004D4EF1" w:rsidP="008D3571">
            <w:pPr>
              <w:rPr>
                <w:sz w:val="22"/>
                <w:szCs w:val="22"/>
              </w:rPr>
            </w:pPr>
            <w:r w:rsidRPr="00154DD7">
              <w:rPr>
                <w:sz w:val="22"/>
                <w:szCs w:val="22"/>
              </w:rPr>
              <w:lastRenderedPageBreak/>
              <w:t xml:space="preserve">Выявляют общие принципы, закономерности и </w:t>
            </w:r>
            <w:r w:rsidRPr="00154DD7">
              <w:rPr>
                <w:sz w:val="22"/>
                <w:szCs w:val="22"/>
              </w:rPr>
              <w:lastRenderedPageBreak/>
              <w:t>механизмы адаптации человека. Характеризуют медико-биологические основы здоровья человека</w:t>
            </w:r>
          </w:p>
        </w:tc>
      </w:tr>
      <w:tr w:rsidR="004D4EF1" w:rsidRPr="00154DD7" w14:paraId="53F36CB6" w14:textId="77777777" w:rsidTr="00174BEB">
        <w:trPr>
          <w:gridAfter w:val="1"/>
          <w:wAfter w:w="11" w:type="dxa"/>
          <w:trHeight w:val="20"/>
        </w:trPr>
        <w:tc>
          <w:tcPr>
            <w:tcW w:w="492" w:type="dxa"/>
          </w:tcPr>
          <w:p w14:paraId="0CF9C2C2" w14:textId="3E371DBA" w:rsidR="004D4EF1" w:rsidRPr="00154DD7" w:rsidRDefault="004D4EF1" w:rsidP="00257495">
            <w:pPr>
              <w:suppressLineNumbers/>
              <w:suppressAutoHyphens/>
              <w:rPr>
                <w:bCs/>
                <w:sz w:val="22"/>
                <w:szCs w:val="22"/>
              </w:rPr>
            </w:pPr>
            <w:r w:rsidRPr="00154DD7">
              <w:rPr>
                <w:bCs/>
                <w:sz w:val="22"/>
                <w:szCs w:val="22"/>
              </w:rPr>
              <w:lastRenderedPageBreak/>
              <w:t>5</w:t>
            </w:r>
          </w:p>
        </w:tc>
        <w:tc>
          <w:tcPr>
            <w:tcW w:w="954" w:type="dxa"/>
          </w:tcPr>
          <w:p w14:paraId="1BCD382E" w14:textId="7E68D693" w:rsidR="004D4EF1" w:rsidRPr="00154DD7" w:rsidRDefault="00174BEB" w:rsidP="00257495">
            <w:pPr>
              <w:suppressLineNumbers/>
              <w:suppressAutoHyphens/>
              <w:rPr>
                <w:sz w:val="22"/>
                <w:szCs w:val="22"/>
              </w:rPr>
            </w:pPr>
            <w:r>
              <w:rPr>
                <w:sz w:val="22"/>
                <w:szCs w:val="22"/>
              </w:rPr>
              <w:t>30.09.22</w:t>
            </w:r>
          </w:p>
        </w:tc>
        <w:tc>
          <w:tcPr>
            <w:tcW w:w="709" w:type="dxa"/>
          </w:tcPr>
          <w:p w14:paraId="2AF100EF" w14:textId="77777777" w:rsidR="004D4EF1" w:rsidRPr="00154DD7" w:rsidRDefault="004D4EF1" w:rsidP="00257495">
            <w:pPr>
              <w:suppressLineNumbers/>
              <w:suppressAutoHyphens/>
              <w:snapToGrid w:val="0"/>
              <w:rPr>
                <w:sz w:val="22"/>
                <w:szCs w:val="22"/>
              </w:rPr>
            </w:pPr>
          </w:p>
        </w:tc>
        <w:tc>
          <w:tcPr>
            <w:tcW w:w="2268" w:type="dxa"/>
          </w:tcPr>
          <w:p w14:paraId="7ABDA634" w14:textId="66A285C5" w:rsidR="004D4EF1" w:rsidRPr="00154DD7" w:rsidRDefault="004D4EF1" w:rsidP="008D3571">
            <w:pPr>
              <w:rPr>
                <w:sz w:val="22"/>
                <w:szCs w:val="22"/>
              </w:rPr>
            </w:pPr>
            <w:r w:rsidRPr="00154DD7">
              <w:rPr>
                <w:sz w:val="22"/>
                <w:szCs w:val="22"/>
              </w:rPr>
              <w:t>Психологические основы безопасности жизнедеятельности человека в среде обитания</w:t>
            </w:r>
          </w:p>
        </w:tc>
        <w:tc>
          <w:tcPr>
            <w:tcW w:w="698" w:type="dxa"/>
          </w:tcPr>
          <w:p w14:paraId="589E0520" w14:textId="77777777" w:rsidR="004D4EF1" w:rsidRPr="00154DD7" w:rsidRDefault="004D4EF1" w:rsidP="008D3571">
            <w:pPr>
              <w:rPr>
                <w:sz w:val="22"/>
                <w:szCs w:val="22"/>
              </w:rPr>
            </w:pPr>
            <w:r w:rsidRPr="00154DD7">
              <w:rPr>
                <w:sz w:val="22"/>
                <w:szCs w:val="22"/>
              </w:rPr>
              <w:t>1</w:t>
            </w:r>
          </w:p>
        </w:tc>
        <w:tc>
          <w:tcPr>
            <w:tcW w:w="4442" w:type="dxa"/>
          </w:tcPr>
          <w:p w14:paraId="071C0CAA" w14:textId="5846C182" w:rsidR="004D4EF1" w:rsidRPr="00154DD7" w:rsidRDefault="004D4EF1" w:rsidP="008D3571">
            <w:pPr>
              <w:rPr>
                <w:sz w:val="22"/>
                <w:szCs w:val="22"/>
              </w:rPr>
            </w:pPr>
            <w:r w:rsidRPr="00154DD7">
              <w:rPr>
                <w:sz w:val="22"/>
                <w:szCs w:val="22"/>
              </w:rPr>
              <w:t>психология; психические процессы; психическое состояние человека; экология психики; стресс; адаптивность</w:t>
            </w:r>
          </w:p>
        </w:tc>
        <w:tc>
          <w:tcPr>
            <w:tcW w:w="4820" w:type="dxa"/>
          </w:tcPr>
          <w:p w14:paraId="5A1E99DE" w14:textId="788FCA21" w:rsidR="004D4EF1" w:rsidRPr="00154DD7" w:rsidRDefault="004D4EF1" w:rsidP="008D3571">
            <w:pPr>
              <w:rPr>
                <w:sz w:val="22"/>
                <w:szCs w:val="22"/>
              </w:rPr>
            </w:pPr>
            <w:r w:rsidRPr="00154DD7">
              <w:rPr>
                <w:sz w:val="22"/>
                <w:szCs w:val="22"/>
              </w:rPr>
              <w:t>Определяют цели и задачи по безопасному поведению в повседневной жизни и в различных опасных и чрезвычайных ситуациях. Выбирают средства реализации поставленных целей,  оценивают результаты своей деятельности в обеспечении личной безопасности</w:t>
            </w:r>
          </w:p>
        </w:tc>
      </w:tr>
      <w:tr w:rsidR="004D4EF1" w:rsidRPr="00154DD7" w14:paraId="222B3F8E" w14:textId="77777777" w:rsidTr="00174BEB">
        <w:trPr>
          <w:gridAfter w:val="1"/>
          <w:wAfter w:w="11" w:type="dxa"/>
          <w:trHeight w:val="20"/>
        </w:trPr>
        <w:tc>
          <w:tcPr>
            <w:tcW w:w="4423" w:type="dxa"/>
            <w:gridSpan w:val="4"/>
          </w:tcPr>
          <w:p w14:paraId="1A2B4C61" w14:textId="3F4A4D73" w:rsidR="004D4EF1" w:rsidRPr="00154DD7" w:rsidRDefault="004D4EF1" w:rsidP="008D3571">
            <w:pPr>
              <w:ind w:left="120"/>
              <w:rPr>
                <w:rFonts w:eastAsia="Times New Roman"/>
                <w:b/>
                <w:bCs/>
                <w:sz w:val="22"/>
                <w:szCs w:val="22"/>
              </w:rPr>
            </w:pPr>
            <w:r w:rsidRPr="00154DD7">
              <w:rPr>
                <w:sz w:val="22"/>
                <w:szCs w:val="22"/>
              </w:rPr>
              <w:t>Глава 2. Законодательные основы обеспечения безопасности личности, общества, государства (5)</w:t>
            </w:r>
          </w:p>
        </w:tc>
        <w:tc>
          <w:tcPr>
            <w:tcW w:w="698" w:type="dxa"/>
          </w:tcPr>
          <w:p w14:paraId="0A1DEA7A" w14:textId="2660E9C2" w:rsidR="004D4EF1" w:rsidRPr="00154DD7" w:rsidRDefault="004D4EF1" w:rsidP="00257495">
            <w:pPr>
              <w:suppressLineNumbers/>
              <w:suppressAutoHyphens/>
              <w:rPr>
                <w:bCs/>
                <w:sz w:val="22"/>
                <w:szCs w:val="22"/>
              </w:rPr>
            </w:pPr>
            <w:r w:rsidRPr="00154DD7">
              <w:rPr>
                <w:bCs/>
                <w:sz w:val="22"/>
                <w:szCs w:val="22"/>
              </w:rPr>
              <w:t>5</w:t>
            </w:r>
          </w:p>
        </w:tc>
        <w:tc>
          <w:tcPr>
            <w:tcW w:w="4442" w:type="dxa"/>
            <w:vAlign w:val="bottom"/>
          </w:tcPr>
          <w:p w14:paraId="38B8F781" w14:textId="77777777" w:rsidR="004D4EF1" w:rsidRPr="00154DD7" w:rsidRDefault="004D4EF1" w:rsidP="00257495">
            <w:pPr>
              <w:spacing w:line="210" w:lineRule="exact"/>
              <w:ind w:left="100"/>
              <w:rPr>
                <w:rFonts w:eastAsia="Times New Roman"/>
                <w:sz w:val="22"/>
                <w:szCs w:val="22"/>
              </w:rPr>
            </w:pPr>
          </w:p>
        </w:tc>
        <w:tc>
          <w:tcPr>
            <w:tcW w:w="4820" w:type="dxa"/>
            <w:vAlign w:val="bottom"/>
          </w:tcPr>
          <w:p w14:paraId="2AFBD7A5" w14:textId="77777777" w:rsidR="004D4EF1" w:rsidRPr="00154DD7" w:rsidRDefault="004D4EF1" w:rsidP="00257495">
            <w:pPr>
              <w:ind w:left="100"/>
              <w:rPr>
                <w:rFonts w:eastAsia="Times New Roman"/>
                <w:sz w:val="22"/>
                <w:szCs w:val="22"/>
              </w:rPr>
            </w:pPr>
          </w:p>
        </w:tc>
      </w:tr>
      <w:tr w:rsidR="004D4EF1" w:rsidRPr="00154DD7" w14:paraId="0DA65099" w14:textId="77777777" w:rsidTr="00174BEB">
        <w:trPr>
          <w:gridAfter w:val="1"/>
          <w:wAfter w:w="11" w:type="dxa"/>
          <w:trHeight w:val="20"/>
        </w:trPr>
        <w:tc>
          <w:tcPr>
            <w:tcW w:w="492" w:type="dxa"/>
          </w:tcPr>
          <w:p w14:paraId="7D097B2A" w14:textId="637C409C" w:rsidR="004D4EF1" w:rsidRPr="00154DD7" w:rsidRDefault="004D4EF1" w:rsidP="00257495">
            <w:pPr>
              <w:suppressLineNumbers/>
              <w:suppressAutoHyphens/>
              <w:rPr>
                <w:bCs/>
                <w:sz w:val="22"/>
                <w:szCs w:val="22"/>
              </w:rPr>
            </w:pPr>
            <w:r w:rsidRPr="00154DD7">
              <w:rPr>
                <w:bCs/>
                <w:sz w:val="22"/>
                <w:szCs w:val="22"/>
              </w:rPr>
              <w:t>6</w:t>
            </w:r>
          </w:p>
        </w:tc>
        <w:tc>
          <w:tcPr>
            <w:tcW w:w="954" w:type="dxa"/>
          </w:tcPr>
          <w:p w14:paraId="3C9E56C9" w14:textId="20B5D29C" w:rsidR="004D4EF1" w:rsidRPr="00154DD7" w:rsidRDefault="00174BEB" w:rsidP="00257495">
            <w:pPr>
              <w:suppressLineNumbers/>
              <w:suppressAutoHyphens/>
              <w:rPr>
                <w:sz w:val="22"/>
                <w:szCs w:val="22"/>
              </w:rPr>
            </w:pPr>
            <w:r>
              <w:rPr>
                <w:sz w:val="22"/>
                <w:szCs w:val="22"/>
              </w:rPr>
              <w:t>07.10.22</w:t>
            </w:r>
          </w:p>
        </w:tc>
        <w:tc>
          <w:tcPr>
            <w:tcW w:w="709" w:type="dxa"/>
          </w:tcPr>
          <w:p w14:paraId="2174409A" w14:textId="77777777" w:rsidR="004D4EF1" w:rsidRPr="00154DD7" w:rsidRDefault="004D4EF1" w:rsidP="00257495">
            <w:pPr>
              <w:suppressLineNumbers/>
              <w:suppressAutoHyphens/>
              <w:snapToGrid w:val="0"/>
              <w:rPr>
                <w:sz w:val="22"/>
                <w:szCs w:val="22"/>
              </w:rPr>
            </w:pPr>
          </w:p>
        </w:tc>
        <w:tc>
          <w:tcPr>
            <w:tcW w:w="2268" w:type="dxa"/>
          </w:tcPr>
          <w:p w14:paraId="2079D166" w14:textId="23CAD775" w:rsidR="004D4EF1" w:rsidRPr="00154DD7" w:rsidRDefault="004D4EF1" w:rsidP="008D3571">
            <w:pPr>
              <w:rPr>
                <w:sz w:val="22"/>
                <w:szCs w:val="22"/>
              </w:rPr>
            </w:pPr>
            <w:r w:rsidRPr="00154DD7">
              <w:rPr>
                <w:sz w:val="22"/>
                <w:szCs w:val="22"/>
              </w:rPr>
              <w:t>Права и обязанности государства и граждан России по обеспечению безопасности жизнедеятельности</w:t>
            </w:r>
          </w:p>
        </w:tc>
        <w:tc>
          <w:tcPr>
            <w:tcW w:w="698" w:type="dxa"/>
          </w:tcPr>
          <w:p w14:paraId="7C62E841" w14:textId="77777777" w:rsidR="004D4EF1" w:rsidRPr="00154DD7" w:rsidRDefault="004D4EF1" w:rsidP="008D3571">
            <w:pPr>
              <w:rPr>
                <w:sz w:val="22"/>
                <w:szCs w:val="22"/>
              </w:rPr>
            </w:pPr>
            <w:r w:rsidRPr="00154DD7">
              <w:rPr>
                <w:sz w:val="22"/>
                <w:szCs w:val="22"/>
              </w:rPr>
              <w:t>1</w:t>
            </w:r>
          </w:p>
        </w:tc>
        <w:tc>
          <w:tcPr>
            <w:tcW w:w="4442" w:type="dxa"/>
          </w:tcPr>
          <w:p w14:paraId="17B24897" w14:textId="2C5B61FB" w:rsidR="004D4EF1" w:rsidRPr="00154DD7" w:rsidRDefault="004D4EF1" w:rsidP="008D3571">
            <w:pPr>
              <w:rPr>
                <w:sz w:val="22"/>
                <w:szCs w:val="22"/>
              </w:rPr>
            </w:pPr>
            <w:r w:rsidRPr="00154DD7">
              <w:rPr>
                <w:sz w:val="22"/>
                <w:szCs w:val="22"/>
              </w:rPr>
              <w:t>Конституция Российской Федерации; гражданская ответственность; федеральные законы по безопасности; организационно-правовые нормы</w:t>
            </w:r>
          </w:p>
        </w:tc>
        <w:tc>
          <w:tcPr>
            <w:tcW w:w="4820" w:type="dxa"/>
          </w:tcPr>
          <w:p w14:paraId="2D9797C2" w14:textId="53C0F3F2" w:rsidR="004D4EF1" w:rsidRPr="00154DD7" w:rsidRDefault="004D4EF1" w:rsidP="008D3571">
            <w:pPr>
              <w:rPr>
                <w:sz w:val="22"/>
                <w:szCs w:val="22"/>
              </w:rPr>
            </w:pPr>
            <w:r w:rsidRPr="00154DD7">
              <w:rPr>
                <w:sz w:val="22"/>
                <w:szCs w:val="22"/>
              </w:rPr>
              <w:t>Характеризуют и формулируют основное содержание федеральных законов и подзаконных актов. Рассматривают нормы международного права и положения Конституции Российской Федерации по правам человека</w:t>
            </w:r>
          </w:p>
        </w:tc>
      </w:tr>
      <w:tr w:rsidR="004D4EF1" w:rsidRPr="00154DD7" w14:paraId="230DC293" w14:textId="77777777" w:rsidTr="00174BEB">
        <w:trPr>
          <w:gridAfter w:val="1"/>
          <w:wAfter w:w="11" w:type="dxa"/>
          <w:trHeight w:val="20"/>
        </w:trPr>
        <w:tc>
          <w:tcPr>
            <w:tcW w:w="492" w:type="dxa"/>
          </w:tcPr>
          <w:p w14:paraId="40552919" w14:textId="30C78AEC" w:rsidR="004D4EF1" w:rsidRPr="00154DD7" w:rsidRDefault="004D4EF1" w:rsidP="00257495">
            <w:pPr>
              <w:suppressLineNumbers/>
              <w:suppressAutoHyphens/>
              <w:rPr>
                <w:bCs/>
                <w:sz w:val="22"/>
                <w:szCs w:val="22"/>
              </w:rPr>
            </w:pPr>
            <w:r w:rsidRPr="00154DD7">
              <w:rPr>
                <w:bCs/>
                <w:sz w:val="22"/>
                <w:szCs w:val="22"/>
              </w:rPr>
              <w:t>7</w:t>
            </w:r>
          </w:p>
        </w:tc>
        <w:tc>
          <w:tcPr>
            <w:tcW w:w="954" w:type="dxa"/>
          </w:tcPr>
          <w:p w14:paraId="1ED96AFF" w14:textId="0C5E7FA2" w:rsidR="004D4EF1" w:rsidRPr="00154DD7" w:rsidRDefault="00174BEB" w:rsidP="00257495">
            <w:pPr>
              <w:suppressLineNumbers/>
              <w:suppressAutoHyphens/>
              <w:rPr>
                <w:bCs/>
                <w:sz w:val="22"/>
                <w:szCs w:val="22"/>
              </w:rPr>
            </w:pPr>
            <w:r>
              <w:rPr>
                <w:bCs/>
                <w:sz w:val="22"/>
                <w:szCs w:val="22"/>
              </w:rPr>
              <w:t>14.10.22</w:t>
            </w:r>
          </w:p>
        </w:tc>
        <w:tc>
          <w:tcPr>
            <w:tcW w:w="709" w:type="dxa"/>
          </w:tcPr>
          <w:p w14:paraId="15EA7974" w14:textId="77777777" w:rsidR="004D4EF1" w:rsidRPr="00154DD7" w:rsidRDefault="004D4EF1" w:rsidP="00257495">
            <w:pPr>
              <w:suppressLineNumbers/>
              <w:suppressAutoHyphens/>
              <w:snapToGrid w:val="0"/>
              <w:rPr>
                <w:sz w:val="22"/>
                <w:szCs w:val="22"/>
              </w:rPr>
            </w:pPr>
          </w:p>
        </w:tc>
        <w:tc>
          <w:tcPr>
            <w:tcW w:w="2268" w:type="dxa"/>
          </w:tcPr>
          <w:p w14:paraId="5F420F2F" w14:textId="37DC169D" w:rsidR="004D4EF1" w:rsidRPr="00154DD7" w:rsidRDefault="004D4EF1" w:rsidP="008D3571">
            <w:pPr>
              <w:rPr>
                <w:sz w:val="22"/>
                <w:szCs w:val="22"/>
              </w:rPr>
            </w:pPr>
            <w:r w:rsidRPr="00154DD7">
              <w:rPr>
                <w:sz w:val="22"/>
                <w:szCs w:val="22"/>
              </w:rPr>
              <w:t>Защита национальной безопасности государства от военных угроз</w:t>
            </w:r>
          </w:p>
        </w:tc>
        <w:tc>
          <w:tcPr>
            <w:tcW w:w="698" w:type="dxa"/>
          </w:tcPr>
          <w:p w14:paraId="044D792F" w14:textId="5AED860B" w:rsidR="004D4EF1" w:rsidRPr="00154DD7" w:rsidRDefault="004D4EF1" w:rsidP="008D3571">
            <w:pPr>
              <w:rPr>
                <w:sz w:val="22"/>
                <w:szCs w:val="22"/>
              </w:rPr>
            </w:pPr>
            <w:r w:rsidRPr="00154DD7">
              <w:rPr>
                <w:sz w:val="22"/>
                <w:szCs w:val="22"/>
              </w:rPr>
              <w:t>1</w:t>
            </w:r>
          </w:p>
        </w:tc>
        <w:tc>
          <w:tcPr>
            <w:tcW w:w="4442" w:type="dxa"/>
          </w:tcPr>
          <w:p w14:paraId="2B2EC443" w14:textId="05CE7A19" w:rsidR="004D4EF1" w:rsidRPr="00154DD7" w:rsidRDefault="004D4EF1" w:rsidP="008D3571">
            <w:pPr>
              <w:rPr>
                <w:sz w:val="22"/>
                <w:szCs w:val="22"/>
              </w:rPr>
            </w:pPr>
            <w:r w:rsidRPr="00154DD7">
              <w:rPr>
                <w:sz w:val="22"/>
                <w:szCs w:val="22"/>
              </w:rPr>
              <w:t>военная угроза; угроза национальной безопасности; Стратегия национальной безопасности Российской Федерации; национальная оборона; средства невоенного реагирования; Стратегия сдерживания военной силы</w:t>
            </w:r>
          </w:p>
        </w:tc>
        <w:tc>
          <w:tcPr>
            <w:tcW w:w="4820" w:type="dxa"/>
          </w:tcPr>
          <w:p w14:paraId="3C2BFD0E" w14:textId="38803584" w:rsidR="004D4EF1" w:rsidRPr="00154DD7" w:rsidRDefault="004D4EF1" w:rsidP="008D3571">
            <w:pPr>
              <w:rPr>
                <w:sz w:val="22"/>
                <w:szCs w:val="22"/>
              </w:rPr>
            </w:pPr>
            <w:r w:rsidRPr="00154DD7">
              <w:rPr>
                <w:sz w:val="22"/>
                <w:szCs w:val="22"/>
              </w:rPr>
              <w:t>Анализируют военные угрозы национальной безопасности России. Характеризуют Стратегию национальной безопасности. Работают с текстом</w:t>
            </w:r>
          </w:p>
        </w:tc>
      </w:tr>
      <w:tr w:rsidR="004D4EF1" w:rsidRPr="00154DD7" w14:paraId="2A4A2BAF" w14:textId="77777777" w:rsidTr="00174BEB">
        <w:trPr>
          <w:gridAfter w:val="1"/>
          <w:wAfter w:w="11" w:type="dxa"/>
          <w:trHeight w:val="20"/>
        </w:trPr>
        <w:tc>
          <w:tcPr>
            <w:tcW w:w="492" w:type="dxa"/>
          </w:tcPr>
          <w:p w14:paraId="60C40E93" w14:textId="722948F0" w:rsidR="004D4EF1" w:rsidRPr="00154DD7" w:rsidRDefault="004D4EF1" w:rsidP="00257495">
            <w:pPr>
              <w:suppressLineNumbers/>
              <w:suppressAutoHyphens/>
              <w:rPr>
                <w:bCs/>
                <w:sz w:val="22"/>
                <w:szCs w:val="22"/>
              </w:rPr>
            </w:pPr>
            <w:r w:rsidRPr="00154DD7">
              <w:rPr>
                <w:bCs/>
                <w:sz w:val="22"/>
                <w:szCs w:val="22"/>
              </w:rPr>
              <w:t>8</w:t>
            </w:r>
          </w:p>
        </w:tc>
        <w:tc>
          <w:tcPr>
            <w:tcW w:w="954" w:type="dxa"/>
          </w:tcPr>
          <w:p w14:paraId="2582A5B5" w14:textId="2053324F" w:rsidR="004D4EF1" w:rsidRPr="00154DD7" w:rsidRDefault="00174BEB" w:rsidP="00257495">
            <w:pPr>
              <w:suppressLineNumbers/>
              <w:suppressAutoHyphens/>
              <w:rPr>
                <w:bCs/>
                <w:sz w:val="22"/>
                <w:szCs w:val="22"/>
              </w:rPr>
            </w:pPr>
            <w:r>
              <w:rPr>
                <w:bCs/>
                <w:sz w:val="22"/>
                <w:szCs w:val="22"/>
              </w:rPr>
              <w:t>21.10.22</w:t>
            </w:r>
          </w:p>
        </w:tc>
        <w:tc>
          <w:tcPr>
            <w:tcW w:w="709" w:type="dxa"/>
          </w:tcPr>
          <w:p w14:paraId="201BE7F9" w14:textId="77777777" w:rsidR="004D4EF1" w:rsidRPr="00154DD7" w:rsidRDefault="004D4EF1" w:rsidP="00257495">
            <w:pPr>
              <w:suppressLineNumbers/>
              <w:suppressAutoHyphens/>
              <w:snapToGrid w:val="0"/>
              <w:rPr>
                <w:sz w:val="22"/>
                <w:szCs w:val="22"/>
              </w:rPr>
            </w:pPr>
          </w:p>
        </w:tc>
        <w:tc>
          <w:tcPr>
            <w:tcW w:w="2268" w:type="dxa"/>
          </w:tcPr>
          <w:p w14:paraId="699EFF6A" w14:textId="5AB0EEB2" w:rsidR="004D4EF1" w:rsidRPr="00154DD7" w:rsidRDefault="004D4EF1" w:rsidP="008D3571">
            <w:pPr>
              <w:rPr>
                <w:sz w:val="22"/>
                <w:szCs w:val="22"/>
              </w:rPr>
            </w:pPr>
            <w:r w:rsidRPr="00154DD7">
              <w:rPr>
                <w:sz w:val="22"/>
                <w:szCs w:val="22"/>
              </w:rPr>
              <w:t>Защита личности, общества, государства от угроз социального характера</w:t>
            </w:r>
          </w:p>
        </w:tc>
        <w:tc>
          <w:tcPr>
            <w:tcW w:w="698" w:type="dxa"/>
          </w:tcPr>
          <w:p w14:paraId="13B97C0C" w14:textId="653C2FC8" w:rsidR="004D4EF1" w:rsidRPr="00154DD7" w:rsidRDefault="004D4EF1" w:rsidP="008D3571">
            <w:pPr>
              <w:rPr>
                <w:sz w:val="22"/>
                <w:szCs w:val="22"/>
              </w:rPr>
            </w:pPr>
            <w:r w:rsidRPr="00154DD7">
              <w:rPr>
                <w:sz w:val="22"/>
                <w:szCs w:val="22"/>
              </w:rPr>
              <w:t>1</w:t>
            </w:r>
          </w:p>
        </w:tc>
        <w:tc>
          <w:tcPr>
            <w:tcW w:w="4442" w:type="dxa"/>
          </w:tcPr>
          <w:p w14:paraId="4D4BD041" w14:textId="6C6FD438" w:rsidR="004D4EF1" w:rsidRPr="00154DD7" w:rsidRDefault="004D4EF1" w:rsidP="008D3571">
            <w:pPr>
              <w:rPr>
                <w:sz w:val="22"/>
                <w:szCs w:val="22"/>
              </w:rPr>
            </w:pPr>
            <w:r w:rsidRPr="00154DD7">
              <w:rPr>
                <w:sz w:val="22"/>
                <w:szCs w:val="22"/>
              </w:rPr>
              <w:t>военная опасность; военный конфликт; военная политика государства; вооруженный конфликт; война: локальная, региональная, крупномасштабная; Военная доктрина Российской Федерации; основные внешние опасности России; основные внутренние опасности России; терроризм;</w:t>
            </w:r>
          </w:p>
          <w:p w14:paraId="4DD89979" w14:textId="70812534" w:rsidR="004D4EF1" w:rsidRPr="00154DD7" w:rsidRDefault="004D4EF1" w:rsidP="008D3571">
            <w:pPr>
              <w:rPr>
                <w:sz w:val="22"/>
                <w:szCs w:val="22"/>
              </w:rPr>
            </w:pPr>
            <w:r w:rsidRPr="00154DD7">
              <w:rPr>
                <w:sz w:val="22"/>
                <w:szCs w:val="22"/>
              </w:rPr>
              <w:t>экстремизм</w:t>
            </w:r>
          </w:p>
        </w:tc>
        <w:tc>
          <w:tcPr>
            <w:tcW w:w="4820" w:type="dxa"/>
          </w:tcPr>
          <w:p w14:paraId="286F1927" w14:textId="4A1E3DF6" w:rsidR="004D4EF1" w:rsidRPr="00154DD7" w:rsidRDefault="004D4EF1" w:rsidP="008D3571">
            <w:pPr>
              <w:rPr>
                <w:sz w:val="22"/>
                <w:szCs w:val="22"/>
              </w:rPr>
            </w:pPr>
            <w:r w:rsidRPr="00154DD7">
              <w:rPr>
                <w:sz w:val="22"/>
                <w:szCs w:val="22"/>
              </w:rPr>
              <w:t>Анализируют военную политику государства. Приводят примеры вооруженных конфликтов; локальных, региональных и крупномасштабных войн. Работают с интерактивными схемами и заданиями.</w:t>
            </w:r>
          </w:p>
          <w:p w14:paraId="09848AE1" w14:textId="24B8E6AF" w:rsidR="004D4EF1" w:rsidRPr="00154DD7" w:rsidRDefault="004D4EF1" w:rsidP="008D3571">
            <w:pPr>
              <w:rPr>
                <w:sz w:val="22"/>
                <w:szCs w:val="22"/>
              </w:rPr>
            </w:pPr>
            <w:r w:rsidRPr="00154DD7">
              <w:rPr>
                <w:sz w:val="22"/>
                <w:szCs w:val="22"/>
              </w:rPr>
              <w:t>Характеризуют внутренние опасности России. Устанавливают и сравнивают разные точки зрения</w:t>
            </w:r>
          </w:p>
        </w:tc>
      </w:tr>
      <w:tr w:rsidR="004D4EF1" w:rsidRPr="00154DD7" w14:paraId="03E41EE3" w14:textId="77777777" w:rsidTr="00174BEB">
        <w:trPr>
          <w:gridAfter w:val="1"/>
          <w:wAfter w:w="11" w:type="dxa"/>
          <w:trHeight w:val="20"/>
        </w:trPr>
        <w:tc>
          <w:tcPr>
            <w:tcW w:w="492" w:type="dxa"/>
          </w:tcPr>
          <w:p w14:paraId="5329E09E" w14:textId="34E00AC9" w:rsidR="004D4EF1" w:rsidRPr="00154DD7" w:rsidRDefault="004D4EF1" w:rsidP="00257495">
            <w:pPr>
              <w:suppressLineNumbers/>
              <w:suppressAutoHyphens/>
              <w:rPr>
                <w:bCs/>
                <w:sz w:val="22"/>
                <w:szCs w:val="22"/>
              </w:rPr>
            </w:pPr>
            <w:r w:rsidRPr="00154DD7">
              <w:rPr>
                <w:bCs/>
                <w:sz w:val="22"/>
                <w:szCs w:val="22"/>
              </w:rPr>
              <w:t>9</w:t>
            </w:r>
          </w:p>
        </w:tc>
        <w:tc>
          <w:tcPr>
            <w:tcW w:w="954" w:type="dxa"/>
          </w:tcPr>
          <w:p w14:paraId="4DBBDB06" w14:textId="32BDCCFA" w:rsidR="004D4EF1" w:rsidRPr="00154DD7" w:rsidRDefault="00174BEB" w:rsidP="00257495">
            <w:pPr>
              <w:suppressLineNumbers/>
              <w:suppressAutoHyphens/>
              <w:rPr>
                <w:bCs/>
                <w:sz w:val="22"/>
                <w:szCs w:val="22"/>
              </w:rPr>
            </w:pPr>
            <w:r>
              <w:rPr>
                <w:bCs/>
                <w:sz w:val="22"/>
                <w:szCs w:val="22"/>
              </w:rPr>
              <w:t>28.10.22</w:t>
            </w:r>
          </w:p>
        </w:tc>
        <w:tc>
          <w:tcPr>
            <w:tcW w:w="709" w:type="dxa"/>
          </w:tcPr>
          <w:p w14:paraId="3ACE4CC6" w14:textId="77777777" w:rsidR="004D4EF1" w:rsidRPr="00154DD7" w:rsidRDefault="004D4EF1" w:rsidP="00257495">
            <w:pPr>
              <w:suppressLineNumbers/>
              <w:suppressAutoHyphens/>
              <w:snapToGrid w:val="0"/>
              <w:rPr>
                <w:sz w:val="22"/>
                <w:szCs w:val="22"/>
              </w:rPr>
            </w:pPr>
          </w:p>
        </w:tc>
        <w:tc>
          <w:tcPr>
            <w:tcW w:w="2268" w:type="dxa"/>
          </w:tcPr>
          <w:p w14:paraId="1764085F" w14:textId="18660A40" w:rsidR="004D4EF1" w:rsidRPr="00154DD7" w:rsidRDefault="004D4EF1" w:rsidP="008D3571">
            <w:pPr>
              <w:rPr>
                <w:sz w:val="22"/>
                <w:szCs w:val="22"/>
              </w:rPr>
            </w:pPr>
            <w:r w:rsidRPr="00154DD7">
              <w:rPr>
                <w:sz w:val="22"/>
                <w:szCs w:val="22"/>
              </w:rPr>
              <w:t>Противодействие экстремизму</w:t>
            </w:r>
          </w:p>
        </w:tc>
        <w:tc>
          <w:tcPr>
            <w:tcW w:w="698" w:type="dxa"/>
          </w:tcPr>
          <w:p w14:paraId="73A1E014" w14:textId="5101F90D" w:rsidR="004D4EF1" w:rsidRPr="00154DD7" w:rsidRDefault="004D4EF1" w:rsidP="008D3571">
            <w:pPr>
              <w:rPr>
                <w:sz w:val="22"/>
                <w:szCs w:val="22"/>
              </w:rPr>
            </w:pPr>
            <w:r w:rsidRPr="00154DD7">
              <w:rPr>
                <w:sz w:val="22"/>
                <w:szCs w:val="22"/>
              </w:rPr>
              <w:t>1</w:t>
            </w:r>
          </w:p>
        </w:tc>
        <w:tc>
          <w:tcPr>
            <w:tcW w:w="4442" w:type="dxa"/>
          </w:tcPr>
          <w:p w14:paraId="241E489E" w14:textId="3304B4BF" w:rsidR="004D4EF1" w:rsidRPr="00154DD7" w:rsidRDefault="004D4EF1" w:rsidP="008D3571">
            <w:pPr>
              <w:rPr>
                <w:sz w:val="22"/>
                <w:szCs w:val="22"/>
              </w:rPr>
            </w:pPr>
            <w:r w:rsidRPr="00154DD7">
              <w:rPr>
                <w:sz w:val="22"/>
                <w:szCs w:val="22"/>
              </w:rPr>
              <w:t>экстремизм; пропаганда экстремизма; экстремист; основные принципы противодействия экстремизму</w:t>
            </w:r>
          </w:p>
        </w:tc>
        <w:tc>
          <w:tcPr>
            <w:tcW w:w="4820" w:type="dxa"/>
          </w:tcPr>
          <w:p w14:paraId="38D497DC" w14:textId="1204F02E" w:rsidR="004D4EF1" w:rsidRPr="00154DD7" w:rsidRDefault="004D4EF1" w:rsidP="008D3571">
            <w:pPr>
              <w:rPr>
                <w:sz w:val="22"/>
                <w:szCs w:val="22"/>
              </w:rPr>
            </w:pPr>
            <w:r w:rsidRPr="00154DD7">
              <w:rPr>
                <w:sz w:val="22"/>
                <w:szCs w:val="22"/>
              </w:rPr>
              <w:t xml:space="preserve">Изучают федеральные законы по защите от экстремизма. Характеризуют основные принципы и направления противодействия экстремизму. Определяют направления деятельности </w:t>
            </w:r>
            <w:r w:rsidRPr="00154DD7">
              <w:rPr>
                <w:sz w:val="22"/>
                <w:szCs w:val="22"/>
              </w:rPr>
              <w:lastRenderedPageBreak/>
              <w:t>спецслужб и правоохранительных органов</w:t>
            </w:r>
          </w:p>
        </w:tc>
      </w:tr>
      <w:tr w:rsidR="004D4EF1" w:rsidRPr="00154DD7" w14:paraId="45C65E9A" w14:textId="77777777" w:rsidTr="00174BEB">
        <w:trPr>
          <w:gridAfter w:val="1"/>
          <w:wAfter w:w="11" w:type="dxa"/>
          <w:trHeight w:val="20"/>
        </w:trPr>
        <w:tc>
          <w:tcPr>
            <w:tcW w:w="492" w:type="dxa"/>
          </w:tcPr>
          <w:p w14:paraId="4D4BABEC" w14:textId="36E0EE89" w:rsidR="004D4EF1" w:rsidRPr="00154DD7" w:rsidRDefault="004D4EF1" w:rsidP="00257495">
            <w:pPr>
              <w:suppressLineNumbers/>
              <w:suppressAutoHyphens/>
              <w:rPr>
                <w:bCs/>
                <w:sz w:val="22"/>
                <w:szCs w:val="22"/>
              </w:rPr>
            </w:pPr>
            <w:r w:rsidRPr="00154DD7">
              <w:rPr>
                <w:bCs/>
                <w:sz w:val="22"/>
                <w:szCs w:val="22"/>
              </w:rPr>
              <w:lastRenderedPageBreak/>
              <w:t>10</w:t>
            </w:r>
          </w:p>
        </w:tc>
        <w:tc>
          <w:tcPr>
            <w:tcW w:w="954" w:type="dxa"/>
          </w:tcPr>
          <w:p w14:paraId="19D44D9D" w14:textId="366D6937" w:rsidR="004D4EF1" w:rsidRPr="00154DD7" w:rsidRDefault="00174BEB" w:rsidP="00257495">
            <w:pPr>
              <w:suppressLineNumbers/>
              <w:suppressAutoHyphens/>
              <w:rPr>
                <w:sz w:val="22"/>
                <w:szCs w:val="22"/>
              </w:rPr>
            </w:pPr>
            <w:r>
              <w:rPr>
                <w:sz w:val="22"/>
                <w:szCs w:val="22"/>
              </w:rPr>
              <w:t>11.11.22</w:t>
            </w:r>
          </w:p>
        </w:tc>
        <w:tc>
          <w:tcPr>
            <w:tcW w:w="709" w:type="dxa"/>
          </w:tcPr>
          <w:p w14:paraId="00B2353D" w14:textId="77777777" w:rsidR="004D4EF1" w:rsidRPr="00154DD7" w:rsidRDefault="004D4EF1" w:rsidP="00257495">
            <w:pPr>
              <w:suppressLineNumbers/>
              <w:suppressAutoHyphens/>
              <w:snapToGrid w:val="0"/>
              <w:rPr>
                <w:sz w:val="22"/>
                <w:szCs w:val="22"/>
              </w:rPr>
            </w:pPr>
          </w:p>
        </w:tc>
        <w:tc>
          <w:tcPr>
            <w:tcW w:w="2268" w:type="dxa"/>
          </w:tcPr>
          <w:p w14:paraId="4FB11749" w14:textId="60AA5BBA" w:rsidR="004D4EF1" w:rsidRPr="00154DD7" w:rsidRDefault="004D4EF1" w:rsidP="008D3571">
            <w:pPr>
              <w:rPr>
                <w:sz w:val="22"/>
                <w:szCs w:val="22"/>
              </w:rPr>
            </w:pPr>
            <w:r w:rsidRPr="00154DD7">
              <w:rPr>
                <w:sz w:val="22"/>
                <w:szCs w:val="22"/>
              </w:rPr>
              <w:t>Противодействие терроризму, наркотизму в Российской Федерации</w:t>
            </w:r>
          </w:p>
        </w:tc>
        <w:tc>
          <w:tcPr>
            <w:tcW w:w="698" w:type="dxa"/>
          </w:tcPr>
          <w:p w14:paraId="57D73937" w14:textId="77777777" w:rsidR="004D4EF1" w:rsidRPr="00154DD7" w:rsidRDefault="004D4EF1" w:rsidP="008D3571">
            <w:pPr>
              <w:rPr>
                <w:sz w:val="22"/>
                <w:szCs w:val="22"/>
              </w:rPr>
            </w:pPr>
            <w:r w:rsidRPr="00154DD7">
              <w:rPr>
                <w:sz w:val="22"/>
                <w:szCs w:val="22"/>
              </w:rPr>
              <w:t>1</w:t>
            </w:r>
          </w:p>
        </w:tc>
        <w:tc>
          <w:tcPr>
            <w:tcW w:w="4442" w:type="dxa"/>
          </w:tcPr>
          <w:p w14:paraId="78953758" w14:textId="10B7CC2E" w:rsidR="004D4EF1" w:rsidRPr="00154DD7" w:rsidRDefault="004D4EF1" w:rsidP="008D3571">
            <w:pPr>
              <w:rPr>
                <w:sz w:val="22"/>
                <w:szCs w:val="22"/>
              </w:rPr>
            </w:pPr>
            <w:r w:rsidRPr="00154DD7">
              <w:rPr>
                <w:sz w:val="22"/>
                <w:szCs w:val="22"/>
              </w:rPr>
              <w:t>терроризм; виды терроризма; противодействие терроризму; Концепция противодействия терроризму в Российской Федерации; наркотизм; наркотизация</w:t>
            </w:r>
          </w:p>
        </w:tc>
        <w:tc>
          <w:tcPr>
            <w:tcW w:w="4820" w:type="dxa"/>
          </w:tcPr>
          <w:p w14:paraId="0CF01350" w14:textId="42A142A5" w:rsidR="004D4EF1" w:rsidRPr="00154DD7" w:rsidRDefault="004D4EF1" w:rsidP="008D3571">
            <w:pPr>
              <w:rPr>
                <w:sz w:val="22"/>
                <w:szCs w:val="22"/>
              </w:rPr>
            </w:pPr>
            <w:r w:rsidRPr="00154DD7">
              <w:rPr>
                <w:sz w:val="22"/>
                <w:szCs w:val="22"/>
              </w:rPr>
              <w:t>Характеризуют меры противодействия терроризму и наркотизму. Изучают федеральные законы по защите населения от социальных угроз. Приобретают навыки противостояния социальным угрозам,</w:t>
            </w:r>
          </w:p>
          <w:p w14:paraId="0F79257B" w14:textId="2536E325" w:rsidR="004D4EF1" w:rsidRPr="00154DD7" w:rsidRDefault="004D4EF1" w:rsidP="008D3571">
            <w:pPr>
              <w:rPr>
                <w:sz w:val="22"/>
                <w:szCs w:val="22"/>
              </w:rPr>
            </w:pPr>
            <w:r w:rsidRPr="00154DD7">
              <w:rPr>
                <w:sz w:val="22"/>
                <w:szCs w:val="22"/>
              </w:rPr>
              <w:t>вырабатывают нравственные качества и убеждения</w:t>
            </w:r>
          </w:p>
        </w:tc>
      </w:tr>
      <w:tr w:rsidR="004D4EF1" w:rsidRPr="00154DD7" w14:paraId="577FBFCA" w14:textId="77777777" w:rsidTr="00174BEB">
        <w:trPr>
          <w:gridAfter w:val="1"/>
          <w:wAfter w:w="11" w:type="dxa"/>
          <w:trHeight w:val="20"/>
        </w:trPr>
        <w:tc>
          <w:tcPr>
            <w:tcW w:w="4423" w:type="dxa"/>
            <w:gridSpan w:val="4"/>
          </w:tcPr>
          <w:p w14:paraId="2B8C423A" w14:textId="028DDD18" w:rsidR="004D4EF1" w:rsidRPr="00154DD7" w:rsidRDefault="004D4EF1" w:rsidP="00257495">
            <w:pPr>
              <w:rPr>
                <w:sz w:val="22"/>
                <w:szCs w:val="22"/>
              </w:rPr>
            </w:pPr>
            <w:r w:rsidRPr="00154DD7">
              <w:rPr>
                <w:b/>
                <w:bCs/>
                <w:sz w:val="22"/>
                <w:szCs w:val="22"/>
              </w:rPr>
              <w:t xml:space="preserve">Глава 3. </w:t>
            </w:r>
            <w:r w:rsidRPr="00154DD7">
              <w:rPr>
                <w:sz w:val="22"/>
                <w:szCs w:val="22"/>
              </w:rPr>
              <w:t>Организационные основы защиты населения и территорий России в чрезвычайных</w:t>
            </w:r>
            <w:r w:rsidRPr="00154DD7">
              <w:rPr>
                <w:b/>
                <w:bCs/>
                <w:sz w:val="22"/>
                <w:szCs w:val="22"/>
              </w:rPr>
              <w:t xml:space="preserve"> </w:t>
            </w:r>
            <w:r w:rsidRPr="00154DD7">
              <w:rPr>
                <w:sz w:val="22"/>
                <w:szCs w:val="22"/>
              </w:rPr>
              <w:t>ситуациях (5 ч)</w:t>
            </w:r>
          </w:p>
        </w:tc>
        <w:tc>
          <w:tcPr>
            <w:tcW w:w="698" w:type="dxa"/>
          </w:tcPr>
          <w:p w14:paraId="3ED573D3" w14:textId="4DFC0198" w:rsidR="004D4EF1" w:rsidRPr="00154DD7" w:rsidRDefault="004D4EF1" w:rsidP="00257495">
            <w:pPr>
              <w:suppressLineNumbers/>
              <w:suppressAutoHyphens/>
              <w:rPr>
                <w:bCs/>
                <w:sz w:val="22"/>
                <w:szCs w:val="22"/>
              </w:rPr>
            </w:pPr>
            <w:r w:rsidRPr="00154DD7">
              <w:rPr>
                <w:bCs/>
                <w:sz w:val="22"/>
                <w:szCs w:val="22"/>
              </w:rPr>
              <w:t>5</w:t>
            </w:r>
          </w:p>
        </w:tc>
        <w:tc>
          <w:tcPr>
            <w:tcW w:w="4442" w:type="dxa"/>
          </w:tcPr>
          <w:p w14:paraId="1DC94DCE" w14:textId="77777777" w:rsidR="004D4EF1" w:rsidRPr="00154DD7" w:rsidRDefault="004D4EF1" w:rsidP="00257495">
            <w:pPr>
              <w:suppressLineNumbers/>
              <w:suppressAutoHyphens/>
              <w:rPr>
                <w:sz w:val="22"/>
                <w:szCs w:val="22"/>
              </w:rPr>
            </w:pPr>
          </w:p>
        </w:tc>
        <w:tc>
          <w:tcPr>
            <w:tcW w:w="4820" w:type="dxa"/>
          </w:tcPr>
          <w:p w14:paraId="4EBA9DBE" w14:textId="77777777" w:rsidR="004D4EF1" w:rsidRPr="00154DD7" w:rsidRDefault="004D4EF1" w:rsidP="00257495">
            <w:pPr>
              <w:suppressLineNumbers/>
              <w:suppressAutoHyphens/>
              <w:snapToGrid w:val="0"/>
              <w:rPr>
                <w:sz w:val="22"/>
                <w:szCs w:val="22"/>
              </w:rPr>
            </w:pPr>
          </w:p>
        </w:tc>
      </w:tr>
      <w:tr w:rsidR="004D4EF1" w:rsidRPr="00154DD7" w14:paraId="4983C99B" w14:textId="77777777" w:rsidTr="00174BEB">
        <w:trPr>
          <w:gridAfter w:val="1"/>
          <w:wAfter w:w="11" w:type="dxa"/>
          <w:trHeight w:val="20"/>
        </w:trPr>
        <w:tc>
          <w:tcPr>
            <w:tcW w:w="492" w:type="dxa"/>
          </w:tcPr>
          <w:p w14:paraId="4542A50B" w14:textId="237407EA" w:rsidR="004D4EF1" w:rsidRPr="00154DD7" w:rsidRDefault="004D4EF1" w:rsidP="00257495">
            <w:pPr>
              <w:suppressLineNumbers/>
              <w:suppressAutoHyphens/>
              <w:rPr>
                <w:bCs/>
                <w:sz w:val="22"/>
                <w:szCs w:val="22"/>
              </w:rPr>
            </w:pPr>
            <w:r w:rsidRPr="00154DD7">
              <w:rPr>
                <w:bCs/>
                <w:sz w:val="22"/>
                <w:szCs w:val="22"/>
              </w:rPr>
              <w:t>11</w:t>
            </w:r>
          </w:p>
        </w:tc>
        <w:tc>
          <w:tcPr>
            <w:tcW w:w="954" w:type="dxa"/>
          </w:tcPr>
          <w:p w14:paraId="66280DF0" w14:textId="1E6A2705" w:rsidR="004D4EF1" w:rsidRPr="00154DD7" w:rsidRDefault="00174BEB" w:rsidP="00257495">
            <w:pPr>
              <w:suppressLineNumbers/>
              <w:suppressAutoHyphens/>
              <w:rPr>
                <w:sz w:val="22"/>
                <w:szCs w:val="22"/>
              </w:rPr>
            </w:pPr>
            <w:r>
              <w:rPr>
                <w:sz w:val="22"/>
                <w:szCs w:val="22"/>
              </w:rPr>
              <w:t>18.11.22</w:t>
            </w:r>
          </w:p>
        </w:tc>
        <w:tc>
          <w:tcPr>
            <w:tcW w:w="709" w:type="dxa"/>
          </w:tcPr>
          <w:p w14:paraId="29ABA1C8" w14:textId="77777777" w:rsidR="004D4EF1" w:rsidRPr="00154DD7" w:rsidRDefault="004D4EF1" w:rsidP="00257495">
            <w:pPr>
              <w:suppressLineNumbers/>
              <w:suppressAutoHyphens/>
              <w:snapToGrid w:val="0"/>
              <w:rPr>
                <w:sz w:val="22"/>
                <w:szCs w:val="22"/>
              </w:rPr>
            </w:pPr>
          </w:p>
        </w:tc>
        <w:tc>
          <w:tcPr>
            <w:tcW w:w="2268" w:type="dxa"/>
          </w:tcPr>
          <w:p w14:paraId="386A3738" w14:textId="17679220" w:rsidR="004D4EF1" w:rsidRPr="00154DD7" w:rsidRDefault="004D4EF1" w:rsidP="008D3571">
            <w:pPr>
              <w:rPr>
                <w:sz w:val="22"/>
                <w:szCs w:val="22"/>
              </w:rPr>
            </w:pPr>
            <w:r w:rsidRPr="00154DD7">
              <w:rPr>
                <w:sz w:val="22"/>
                <w:szCs w:val="22"/>
              </w:rPr>
              <w:t>Единая государственная система предупреждения и ликвидации чрезвычайных ситуаций (РСЧС)</w:t>
            </w:r>
          </w:p>
        </w:tc>
        <w:tc>
          <w:tcPr>
            <w:tcW w:w="698" w:type="dxa"/>
          </w:tcPr>
          <w:p w14:paraId="5DD536B5" w14:textId="77777777" w:rsidR="004D4EF1" w:rsidRPr="00154DD7" w:rsidRDefault="004D4EF1" w:rsidP="008D3571">
            <w:pPr>
              <w:rPr>
                <w:sz w:val="22"/>
                <w:szCs w:val="22"/>
              </w:rPr>
            </w:pPr>
            <w:r w:rsidRPr="00154DD7">
              <w:rPr>
                <w:sz w:val="22"/>
                <w:szCs w:val="22"/>
              </w:rPr>
              <w:t>1</w:t>
            </w:r>
          </w:p>
        </w:tc>
        <w:tc>
          <w:tcPr>
            <w:tcW w:w="4442" w:type="dxa"/>
          </w:tcPr>
          <w:p w14:paraId="4B737F62" w14:textId="5055BC9E" w:rsidR="004D4EF1" w:rsidRPr="00154DD7" w:rsidRDefault="004D4EF1" w:rsidP="008D3571">
            <w:pPr>
              <w:rPr>
                <w:sz w:val="22"/>
                <w:szCs w:val="22"/>
              </w:rPr>
            </w:pPr>
            <w:r w:rsidRPr="00154DD7">
              <w:rPr>
                <w:sz w:val="22"/>
                <w:szCs w:val="22"/>
              </w:rPr>
              <w:t>виды чрезвычайных ситуаций; РСЧС; территориальные и функциональные подсистемы РСЧС; МЧС России; режимы функционирования РСЧС; гражданская оборона</w:t>
            </w:r>
          </w:p>
        </w:tc>
        <w:tc>
          <w:tcPr>
            <w:tcW w:w="4820" w:type="dxa"/>
          </w:tcPr>
          <w:p w14:paraId="28EABAD4" w14:textId="00E7F390" w:rsidR="004D4EF1" w:rsidRPr="00154DD7" w:rsidRDefault="004D4EF1" w:rsidP="008D3571">
            <w:pPr>
              <w:rPr>
                <w:sz w:val="22"/>
                <w:szCs w:val="22"/>
              </w:rPr>
            </w:pPr>
            <w:r w:rsidRPr="00154DD7">
              <w:rPr>
                <w:sz w:val="22"/>
                <w:szCs w:val="22"/>
              </w:rPr>
              <w:t>Рассматривают территориальные функциональные подсистемы, режим функционирования РСЧС. Характеризуют структуру и содержание плана действий по предупреждению и ликвидации чрезвычайных ситуаций. Формулируют основные задачи и формы обучения в области гражданской обороны</w:t>
            </w:r>
          </w:p>
        </w:tc>
      </w:tr>
      <w:tr w:rsidR="004D4EF1" w:rsidRPr="00154DD7" w14:paraId="3C2A0F99" w14:textId="77777777" w:rsidTr="00174BEB">
        <w:trPr>
          <w:gridAfter w:val="1"/>
          <w:wAfter w:w="11" w:type="dxa"/>
          <w:trHeight w:val="20"/>
        </w:trPr>
        <w:tc>
          <w:tcPr>
            <w:tcW w:w="492" w:type="dxa"/>
          </w:tcPr>
          <w:p w14:paraId="4419AE50" w14:textId="4D937A2A" w:rsidR="004D4EF1" w:rsidRPr="00154DD7" w:rsidRDefault="004D4EF1" w:rsidP="000B46CB">
            <w:pPr>
              <w:suppressLineNumbers/>
              <w:suppressAutoHyphens/>
              <w:rPr>
                <w:bCs/>
                <w:sz w:val="22"/>
                <w:szCs w:val="22"/>
              </w:rPr>
            </w:pPr>
            <w:r w:rsidRPr="00154DD7">
              <w:rPr>
                <w:bCs/>
                <w:sz w:val="22"/>
                <w:szCs w:val="22"/>
              </w:rPr>
              <w:t>12</w:t>
            </w:r>
          </w:p>
        </w:tc>
        <w:tc>
          <w:tcPr>
            <w:tcW w:w="954" w:type="dxa"/>
          </w:tcPr>
          <w:p w14:paraId="5FDA08BD" w14:textId="69679B98" w:rsidR="004D4EF1" w:rsidRPr="00154DD7" w:rsidRDefault="00174BEB" w:rsidP="000B46CB">
            <w:pPr>
              <w:suppressLineNumbers/>
              <w:suppressAutoHyphens/>
              <w:rPr>
                <w:sz w:val="22"/>
                <w:szCs w:val="22"/>
              </w:rPr>
            </w:pPr>
            <w:r>
              <w:rPr>
                <w:sz w:val="22"/>
                <w:szCs w:val="22"/>
              </w:rPr>
              <w:t>25.11.22</w:t>
            </w:r>
          </w:p>
        </w:tc>
        <w:tc>
          <w:tcPr>
            <w:tcW w:w="709" w:type="dxa"/>
          </w:tcPr>
          <w:p w14:paraId="4A8E14CC" w14:textId="77777777" w:rsidR="004D4EF1" w:rsidRPr="00154DD7" w:rsidRDefault="004D4EF1" w:rsidP="000B46CB">
            <w:pPr>
              <w:suppressLineNumbers/>
              <w:suppressAutoHyphens/>
              <w:snapToGrid w:val="0"/>
              <w:rPr>
                <w:sz w:val="22"/>
                <w:szCs w:val="22"/>
              </w:rPr>
            </w:pPr>
          </w:p>
        </w:tc>
        <w:tc>
          <w:tcPr>
            <w:tcW w:w="2268" w:type="dxa"/>
          </w:tcPr>
          <w:p w14:paraId="47C0C3A8" w14:textId="7E7D55A0" w:rsidR="004D4EF1" w:rsidRPr="00154DD7" w:rsidRDefault="004D4EF1" w:rsidP="008D3571">
            <w:pPr>
              <w:rPr>
                <w:sz w:val="22"/>
                <w:szCs w:val="22"/>
              </w:rPr>
            </w:pPr>
            <w:r w:rsidRPr="00154DD7">
              <w:rPr>
                <w:sz w:val="22"/>
                <w:szCs w:val="22"/>
              </w:rPr>
              <w:t>Основные мероприятия РСЧС и гражданской обороны по защите населения и территорий в чрезвычайных ситуациях</w:t>
            </w:r>
          </w:p>
        </w:tc>
        <w:tc>
          <w:tcPr>
            <w:tcW w:w="698" w:type="dxa"/>
          </w:tcPr>
          <w:p w14:paraId="491ECCF0" w14:textId="77777777" w:rsidR="004D4EF1" w:rsidRPr="00154DD7" w:rsidRDefault="004D4EF1" w:rsidP="008D3571">
            <w:pPr>
              <w:rPr>
                <w:sz w:val="22"/>
                <w:szCs w:val="22"/>
              </w:rPr>
            </w:pPr>
            <w:r w:rsidRPr="00154DD7">
              <w:rPr>
                <w:sz w:val="22"/>
                <w:szCs w:val="22"/>
              </w:rPr>
              <w:t>1</w:t>
            </w:r>
          </w:p>
        </w:tc>
        <w:tc>
          <w:tcPr>
            <w:tcW w:w="4442" w:type="dxa"/>
          </w:tcPr>
          <w:p w14:paraId="1315E8AD" w14:textId="067A3CE9" w:rsidR="004D4EF1" w:rsidRPr="00154DD7" w:rsidRDefault="004D4EF1" w:rsidP="008D3571">
            <w:pPr>
              <w:rPr>
                <w:sz w:val="22"/>
                <w:szCs w:val="22"/>
              </w:rPr>
            </w:pPr>
            <w:r w:rsidRPr="00154DD7">
              <w:rPr>
                <w:sz w:val="22"/>
                <w:szCs w:val="22"/>
              </w:rPr>
              <w:t>гражданская оборона; мониторинг чрезвычайной ситуации; прогнозирование чрезвычайной ситуации; оповещение; эвакуация; инженерная защита</w:t>
            </w:r>
          </w:p>
        </w:tc>
        <w:tc>
          <w:tcPr>
            <w:tcW w:w="4820" w:type="dxa"/>
          </w:tcPr>
          <w:p w14:paraId="4A8BFB21" w14:textId="093BD95B" w:rsidR="004D4EF1" w:rsidRPr="00154DD7" w:rsidRDefault="004D4EF1" w:rsidP="008D3571">
            <w:pPr>
              <w:rPr>
                <w:sz w:val="22"/>
                <w:szCs w:val="22"/>
              </w:rPr>
            </w:pPr>
            <w:r w:rsidRPr="00154DD7">
              <w:rPr>
                <w:sz w:val="22"/>
                <w:szCs w:val="22"/>
              </w:rPr>
              <w:t>Характеризуют предназначение и основные задачи гражданской обороны. Рассматривают структуру и органы управления. Изучают основные меры защиты населения от чрезвычайных ситуаций. Называют права и обязанности граждан в области гражданской обороны. Совершенствуют практические навыки и умения при выполнении действий по сигналам оповещения</w:t>
            </w:r>
          </w:p>
        </w:tc>
      </w:tr>
      <w:tr w:rsidR="004D4EF1" w:rsidRPr="00154DD7" w14:paraId="732CA26B" w14:textId="77777777" w:rsidTr="00174BEB">
        <w:trPr>
          <w:gridAfter w:val="1"/>
          <w:wAfter w:w="11" w:type="dxa"/>
          <w:trHeight w:val="20"/>
        </w:trPr>
        <w:tc>
          <w:tcPr>
            <w:tcW w:w="492" w:type="dxa"/>
          </w:tcPr>
          <w:p w14:paraId="6481759A" w14:textId="17181A80" w:rsidR="004D4EF1" w:rsidRPr="00154DD7" w:rsidRDefault="004D4EF1" w:rsidP="000B46CB">
            <w:pPr>
              <w:suppressLineNumbers/>
              <w:suppressAutoHyphens/>
              <w:rPr>
                <w:bCs/>
                <w:sz w:val="22"/>
                <w:szCs w:val="22"/>
              </w:rPr>
            </w:pPr>
            <w:r w:rsidRPr="00154DD7">
              <w:rPr>
                <w:bCs/>
                <w:sz w:val="22"/>
                <w:szCs w:val="22"/>
              </w:rPr>
              <w:t>13</w:t>
            </w:r>
          </w:p>
        </w:tc>
        <w:tc>
          <w:tcPr>
            <w:tcW w:w="954" w:type="dxa"/>
          </w:tcPr>
          <w:p w14:paraId="34A5401E" w14:textId="46C8F993" w:rsidR="004D4EF1" w:rsidRPr="00154DD7" w:rsidRDefault="00174BEB" w:rsidP="000B46CB">
            <w:pPr>
              <w:suppressLineNumbers/>
              <w:suppressAutoHyphens/>
              <w:rPr>
                <w:sz w:val="22"/>
                <w:szCs w:val="22"/>
              </w:rPr>
            </w:pPr>
            <w:r>
              <w:rPr>
                <w:sz w:val="22"/>
                <w:szCs w:val="22"/>
              </w:rPr>
              <w:t>02.12.22</w:t>
            </w:r>
          </w:p>
        </w:tc>
        <w:tc>
          <w:tcPr>
            <w:tcW w:w="709" w:type="dxa"/>
          </w:tcPr>
          <w:p w14:paraId="42998914" w14:textId="77777777" w:rsidR="004D4EF1" w:rsidRPr="00154DD7" w:rsidRDefault="004D4EF1" w:rsidP="000B46CB">
            <w:pPr>
              <w:suppressLineNumbers/>
              <w:suppressAutoHyphens/>
              <w:snapToGrid w:val="0"/>
              <w:rPr>
                <w:sz w:val="22"/>
                <w:szCs w:val="22"/>
              </w:rPr>
            </w:pPr>
          </w:p>
        </w:tc>
        <w:tc>
          <w:tcPr>
            <w:tcW w:w="2268" w:type="dxa"/>
          </w:tcPr>
          <w:p w14:paraId="172C975D" w14:textId="34C56021" w:rsidR="004D4EF1" w:rsidRPr="00154DD7" w:rsidRDefault="004D4EF1" w:rsidP="008D3571">
            <w:pPr>
              <w:rPr>
                <w:sz w:val="22"/>
                <w:szCs w:val="22"/>
              </w:rPr>
            </w:pPr>
            <w:r w:rsidRPr="00154DD7">
              <w:rPr>
                <w:sz w:val="22"/>
                <w:szCs w:val="22"/>
              </w:rPr>
              <w:t>Защита населения и территорий от чрезвычайных ситуаций природного характера</w:t>
            </w:r>
          </w:p>
        </w:tc>
        <w:tc>
          <w:tcPr>
            <w:tcW w:w="698" w:type="dxa"/>
          </w:tcPr>
          <w:p w14:paraId="24B78F1F" w14:textId="77777777" w:rsidR="004D4EF1" w:rsidRPr="00154DD7" w:rsidRDefault="004D4EF1" w:rsidP="008D3571">
            <w:pPr>
              <w:rPr>
                <w:sz w:val="22"/>
                <w:szCs w:val="22"/>
              </w:rPr>
            </w:pPr>
            <w:r w:rsidRPr="00154DD7">
              <w:rPr>
                <w:sz w:val="22"/>
                <w:szCs w:val="22"/>
              </w:rPr>
              <w:t>1</w:t>
            </w:r>
          </w:p>
        </w:tc>
        <w:tc>
          <w:tcPr>
            <w:tcW w:w="4442" w:type="dxa"/>
          </w:tcPr>
          <w:p w14:paraId="30FA64EA" w14:textId="720270DF" w:rsidR="004D4EF1" w:rsidRPr="00154DD7" w:rsidRDefault="004D4EF1" w:rsidP="008D3571">
            <w:pPr>
              <w:rPr>
                <w:sz w:val="22"/>
                <w:szCs w:val="22"/>
              </w:rPr>
            </w:pPr>
            <w:r w:rsidRPr="00154DD7">
              <w:rPr>
                <w:sz w:val="22"/>
                <w:szCs w:val="22"/>
              </w:rPr>
              <w:t>чрезвычайные ситуации природного характера; опасные природные явления; стихийные бедствия: геологические, метеорологические, гидрологические, климатогеографические сезонные</w:t>
            </w:r>
          </w:p>
        </w:tc>
        <w:tc>
          <w:tcPr>
            <w:tcW w:w="4820" w:type="dxa"/>
          </w:tcPr>
          <w:p w14:paraId="10FE37E2" w14:textId="02945BF7" w:rsidR="004D4EF1" w:rsidRPr="00154DD7" w:rsidRDefault="004D4EF1" w:rsidP="008D3571">
            <w:pPr>
              <w:rPr>
                <w:sz w:val="22"/>
                <w:szCs w:val="22"/>
              </w:rPr>
            </w:pPr>
            <w:r w:rsidRPr="00154DD7">
              <w:rPr>
                <w:sz w:val="22"/>
                <w:szCs w:val="22"/>
              </w:rPr>
              <w:t>Характеризуют опасные природные явления и их последствия, перечисляют поражающие факторы и особенности чрезвычайных ситуаций природного характера. Закрепляют правила безопасного поведения в зоне чрезвычайных ситуаций природного характера</w:t>
            </w:r>
          </w:p>
        </w:tc>
      </w:tr>
      <w:tr w:rsidR="004D4EF1" w:rsidRPr="00154DD7" w14:paraId="4C5CA5BF" w14:textId="77777777" w:rsidTr="00174BEB">
        <w:trPr>
          <w:gridAfter w:val="1"/>
          <w:wAfter w:w="11" w:type="dxa"/>
          <w:trHeight w:val="20"/>
        </w:trPr>
        <w:tc>
          <w:tcPr>
            <w:tcW w:w="492" w:type="dxa"/>
          </w:tcPr>
          <w:p w14:paraId="18993696" w14:textId="05A45FFA" w:rsidR="004D4EF1" w:rsidRPr="00154DD7" w:rsidRDefault="004D4EF1" w:rsidP="000B46CB">
            <w:pPr>
              <w:suppressLineNumbers/>
              <w:suppressAutoHyphens/>
              <w:rPr>
                <w:bCs/>
                <w:sz w:val="22"/>
                <w:szCs w:val="22"/>
              </w:rPr>
            </w:pPr>
            <w:r w:rsidRPr="00154DD7">
              <w:rPr>
                <w:bCs/>
                <w:sz w:val="22"/>
                <w:szCs w:val="22"/>
              </w:rPr>
              <w:t>14</w:t>
            </w:r>
          </w:p>
        </w:tc>
        <w:tc>
          <w:tcPr>
            <w:tcW w:w="954" w:type="dxa"/>
          </w:tcPr>
          <w:p w14:paraId="125FDAFC" w14:textId="271B50B3" w:rsidR="004D4EF1" w:rsidRPr="00154DD7" w:rsidRDefault="00174BEB" w:rsidP="000B46CB">
            <w:pPr>
              <w:suppressLineNumbers/>
              <w:suppressAutoHyphens/>
              <w:rPr>
                <w:sz w:val="22"/>
                <w:szCs w:val="22"/>
              </w:rPr>
            </w:pPr>
            <w:r>
              <w:rPr>
                <w:sz w:val="22"/>
                <w:szCs w:val="22"/>
              </w:rPr>
              <w:t>09.12.22</w:t>
            </w:r>
          </w:p>
        </w:tc>
        <w:tc>
          <w:tcPr>
            <w:tcW w:w="709" w:type="dxa"/>
          </w:tcPr>
          <w:p w14:paraId="0260AF9F" w14:textId="77777777" w:rsidR="004D4EF1" w:rsidRPr="00154DD7" w:rsidRDefault="004D4EF1" w:rsidP="000B46CB">
            <w:pPr>
              <w:suppressLineNumbers/>
              <w:suppressAutoHyphens/>
              <w:snapToGrid w:val="0"/>
              <w:rPr>
                <w:sz w:val="22"/>
                <w:szCs w:val="22"/>
              </w:rPr>
            </w:pPr>
          </w:p>
        </w:tc>
        <w:tc>
          <w:tcPr>
            <w:tcW w:w="2268" w:type="dxa"/>
          </w:tcPr>
          <w:p w14:paraId="523E1178" w14:textId="5023E5FC" w:rsidR="004D4EF1" w:rsidRPr="00154DD7" w:rsidRDefault="004D4EF1" w:rsidP="008D3571">
            <w:pPr>
              <w:rPr>
                <w:sz w:val="22"/>
                <w:szCs w:val="22"/>
              </w:rPr>
            </w:pPr>
            <w:r w:rsidRPr="00154DD7">
              <w:rPr>
                <w:sz w:val="22"/>
                <w:szCs w:val="22"/>
              </w:rPr>
              <w:t xml:space="preserve">Защита населения и территорий от чрезвычайных ситуаций техногенного </w:t>
            </w:r>
            <w:r w:rsidRPr="00154DD7">
              <w:rPr>
                <w:sz w:val="22"/>
                <w:szCs w:val="22"/>
              </w:rPr>
              <w:lastRenderedPageBreak/>
              <w:t>характера</w:t>
            </w:r>
          </w:p>
        </w:tc>
        <w:tc>
          <w:tcPr>
            <w:tcW w:w="698" w:type="dxa"/>
          </w:tcPr>
          <w:p w14:paraId="323116F7" w14:textId="77777777" w:rsidR="004D4EF1" w:rsidRPr="00154DD7" w:rsidRDefault="004D4EF1" w:rsidP="008D3571">
            <w:pPr>
              <w:rPr>
                <w:sz w:val="22"/>
                <w:szCs w:val="22"/>
              </w:rPr>
            </w:pPr>
            <w:r w:rsidRPr="00154DD7">
              <w:rPr>
                <w:sz w:val="22"/>
                <w:szCs w:val="22"/>
              </w:rPr>
              <w:lastRenderedPageBreak/>
              <w:t>1</w:t>
            </w:r>
          </w:p>
        </w:tc>
        <w:tc>
          <w:tcPr>
            <w:tcW w:w="4442" w:type="dxa"/>
          </w:tcPr>
          <w:p w14:paraId="204AE191" w14:textId="5E201E38" w:rsidR="004D4EF1" w:rsidRPr="00154DD7" w:rsidRDefault="004D4EF1" w:rsidP="008D3571">
            <w:pPr>
              <w:rPr>
                <w:sz w:val="22"/>
                <w:szCs w:val="22"/>
              </w:rPr>
            </w:pPr>
            <w:r w:rsidRPr="00154DD7">
              <w:rPr>
                <w:sz w:val="22"/>
                <w:szCs w:val="22"/>
              </w:rPr>
              <w:t xml:space="preserve">техногенная насыщенность; чрезвычайная ситуация техногенного характера; взрыв; взрывоопасный объект; химическая опасность; химически опасный объект; </w:t>
            </w:r>
            <w:r w:rsidRPr="00154DD7">
              <w:rPr>
                <w:sz w:val="22"/>
                <w:szCs w:val="22"/>
              </w:rPr>
              <w:lastRenderedPageBreak/>
              <w:t>химическая безопасность</w:t>
            </w:r>
          </w:p>
        </w:tc>
        <w:tc>
          <w:tcPr>
            <w:tcW w:w="4820" w:type="dxa"/>
          </w:tcPr>
          <w:p w14:paraId="73BC375D" w14:textId="4AA486A8" w:rsidR="004D4EF1" w:rsidRPr="00154DD7" w:rsidRDefault="004D4EF1" w:rsidP="008D3571">
            <w:pPr>
              <w:rPr>
                <w:sz w:val="22"/>
                <w:szCs w:val="22"/>
              </w:rPr>
            </w:pPr>
            <w:r w:rsidRPr="00154DD7">
              <w:rPr>
                <w:sz w:val="22"/>
                <w:szCs w:val="22"/>
              </w:rPr>
              <w:lastRenderedPageBreak/>
              <w:t xml:space="preserve">Характеризуют чрезвычайные ситуации техногенного характера. Закрепляют правила безопасного поведения в зоне чрезвычайных ситуаций техногенного характера. Характеризуют </w:t>
            </w:r>
            <w:r w:rsidRPr="00154DD7">
              <w:rPr>
                <w:sz w:val="22"/>
                <w:szCs w:val="22"/>
              </w:rPr>
              <w:lastRenderedPageBreak/>
              <w:t>правила безопасного поведения при оповещении об аварии с выбросом аварийно-химически опасных веществ</w:t>
            </w:r>
          </w:p>
        </w:tc>
      </w:tr>
      <w:tr w:rsidR="004D4EF1" w:rsidRPr="00154DD7" w14:paraId="18E40185" w14:textId="77777777" w:rsidTr="00174BEB">
        <w:trPr>
          <w:gridAfter w:val="1"/>
          <w:wAfter w:w="11" w:type="dxa"/>
          <w:trHeight w:val="20"/>
        </w:trPr>
        <w:tc>
          <w:tcPr>
            <w:tcW w:w="492" w:type="dxa"/>
          </w:tcPr>
          <w:p w14:paraId="66F8F8F4" w14:textId="184EC7D1" w:rsidR="004D4EF1" w:rsidRPr="00154DD7" w:rsidRDefault="004D4EF1" w:rsidP="000B46CB">
            <w:pPr>
              <w:suppressLineNumbers/>
              <w:suppressAutoHyphens/>
              <w:rPr>
                <w:bCs/>
                <w:sz w:val="22"/>
                <w:szCs w:val="22"/>
              </w:rPr>
            </w:pPr>
            <w:r w:rsidRPr="00154DD7">
              <w:rPr>
                <w:bCs/>
                <w:sz w:val="22"/>
                <w:szCs w:val="22"/>
              </w:rPr>
              <w:lastRenderedPageBreak/>
              <w:t>15</w:t>
            </w:r>
          </w:p>
        </w:tc>
        <w:tc>
          <w:tcPr>
            <w:tcW w:w="954" w:type="dxa"/>
          </w:tcPr>
          <w:p w14:paraId="194F7C49" w14:textId="5DF3A3C4" w:rsidR="004D4EF1" w:rsidRPr="00154DD7" w:rsidRDefault="00174BEB" w:rsidP="000B46CB">
            <w:pPr>
              <w:suppressLineNumbers/>
              <w:suppressAutoHyphens/>
              <w:rPr>
                <w:sz w:val="22"/>
                <w:szCs w:val="22"/>
              </w:rPr>
            </w:pPr>
            <w:r>
              <w:rPr>
                <w:sz w:val="22"/>
                <w:szCs w:val="22"/>
              </w:rPr>
              <w:t>16.12.22</w:t>
            </w:r>
          </w:p>
        </w:tc>
        <w:tc>
          <w:tcPr>
            <w:tcW w:w="709" w:type="dxa"/>
          </w:tcPr>
          <w:p w14:paraId="195FC594" w14:textId="77777777" w:rsidR="004D4EF1" w:rsidRPr="00154DD7" w:rsidRDefault="004D4EF1" w:rsidP="000B46CB">
            <w:pPr>
              <w:suppressLineNumbers/>
              <w:suppressAutoHyphens/>
              <w:snapToGrid w:val="0"/>
              <w:rPr>
                <w:sz w:val="22"/>
                <w:szCs w:val="22"/>
              </w:rPr>
            </w:pPr>
          </w:p>
        </w:tc>
        <w:tc>
          <w:tcPr>
            <w:tcW w:w="2268" w:type="dxa"/>
          </w:tcPr>
          <w:p w14:paraId="405D1F9A" w14:textId="31F0D855" w:rsidR="004D4EF1" w:rsidRPr="00154DD7" w:rsidRDefault="004D4EF1" w:rsidP="007C65AD">
            <w:pPr>
              <w:rPr>
                <w:sz w:val="22"/>
                <w:szCs w:val="22"/>
              </w:rPr>
            </w:pPr>
            <w:r w:rsidRPr="00154DD7">
              <w:rPr>
                <w:sz w:val="22"/>
                <w:szCs w:val="22"/>
              </w:rPr>
              <w:t>Чрезвычайные ситуации на инженерных сооружениях, дорогах, транспорте. Страхование</w:t>
            </w:r>
          </w:p>
        </w:tc>
        <w:tc>
          <w:tcPr>
            <w:tcW w:w="698" w:type="dxa"/>
          </w:tcPr>
          <w:p w14:paraId="4F921DFA" w14:textId="77777777" w:rsidR="004D4EF1" w:rsidRPr="00154DD7" w:rsidRDefault="004D4EF1" w:rsidP="008D3571">
            <w:pPr>
              <w:rPr>
                <w:sz w:val="22"/>
                <w:szCs w:val="22"/>
              </w:rPr>
            </w:pPr>
            <w:r w:rsidRPr="00154DD7">
              <w:rPr>
                <w:sz w:val="22"/>
                <w:szCs w:val="22"/>
              </w:rPr>
              <w:t>1</w:t>
            </w:r>
          </w:p>
        </w:tc>
        <w:tc>
          <w:tcPr>
            <w:tcW w:w="4442" w:type="dxa"/>
          </w:tcPr>
          <w:p w14:paraId="718E6D22" w14:textId="67120E68" w:rsidR="004D4EF1" w:rsidRPr="00154DD7" w:rsidRDefault="004D4EF1" w:rsidP="007C65AD">
            <w:pPr>
              <w:rPr>
                <w:sz w:val="22"/>
                <w:szCs w:val="22"/>
              </w:rPr>
            </w:pPr>
            <w:r w:rsidRPr="00154DD7">
              <w:rPr>
                <w:sz w:val="22"/>
                <w:szCs w:val="22"/>
              </w:rPr>
              <w:t>страхование; страховой случай; инженерное сооружение; гидротехническое сооружение; гидродинамическая авария; автомобильный транспорт; железнодорожный транспорт; водный транспорт; авиационный транспорт</w:t>
            </w:r>
          </w:p>
        </w:tc>
        <w:tc>
          <w:tcPr>
            <w:tcW w:w="4820" w:type="dxa"/>
          </w:tcPr>
          <w:p w14:paraId="7FFD94A1" w14:textId="09E0307D" w:rsidR="004D4EF1" w:rsidRPr="00154DD7" w:rsidRDefault="004D4EF1" w:rsidP="007C65AD">
            <w:pPr>
              <w:rPr>
                <w:sz w:val="22"/>
                <w:szCs w:val="22"/>
              </w:rPr>
            </w:pPr>
            <w:r w:rsidRPr="00154DD7">
              <w:rPr>
                <w:sz w:val="22"/>
                <w:szCs w:val="22"/>
              </w:rPr>
              <w:t>Работают в группах. Решают ситуационные задачи, выполняют интерактивные задания. Закрепляют и совершенствуют правила безопасности</w:t>
            </w:r>
          </w:p>
        </w:tc>
      </w:tr>
      <w:tr w:rsidR="004D4EF1" w:rsidRPr="00154DD7" w14:paraId="06EEF7F6" w14:textId="77777777" w:rsidTr="00174BEB">
        <w:trPr>
          <w:gridAfter w:val="1"/>
          <w:wAfter w:w="11" w:type="dxa"/>
          <w:trHeight w:val="20"/>
        </w:trPr>
        <w:tc>
          <w:tcPr>
            <w:tcW w:w="4423" w:type="dxa"/>
            <w:gridSpan w:val="4"/>
          </w:tcPr>
          <w:p w14:paraId="2C83B4F1" w14:textId="77777777" w:rsidR="004D4EF1" w:rsidRDefault="004D4EF1" w:rsidP="000B46CB">
            <w:pPr>
              <w:rPr>
                <w:rFonts w:eastAsia="Gabriola"/>
                <w:b/>
                <w:bCs/>
                <w:sz w:val="22"/>
                <w:szCs w:val="22"/>
              </w:rPr>
            </w:pPr>
            <w:r w:rsidRPr="00154DD7">
              <w:rPr>
                <w:rFonts w:eastAsia="Gabriola"/>
                <w:b/>
                <w:bCs/>
                <w:sz w:val="22"/>
                <w:szCs w:val="22"/>
              </w:rPr>
              <w:t>Раздел 2. Военная безопасность государства (10 ч)</w:t>
            </w:r>
          </w:p>
          <w:p w14:paraId="6007F354" w14:textId="508D37C9" w:rsidR="00661C3A" w:rsidRPr="00154DD7" w:rsidRDefault="00661C3A" w:rsidP="000B46CB">
            <w:pPr>
              <w:rPr>
                <w:bCs/>
                <w:sz w:val="22"/>
                <w:szCs w:val="22"/>
              </w:rPr>
            </w:pPr>
            <w:r>
              <w:rPr>
                <w:bCs/>
                <w:sz w:val="22"/>
                <w:szCs w:val="22"/>
              </w:rPr>
              <w:t>Всего 10</w:t>
            </w:r>
            <w:r w:rsidRPr="00661C3A">
              <w:rPr>
                <w:bCs/>
                <w:sz w:val="22"/>
                <w:szCs w:val="22"/>
              </w:rPr>
              <w:t xml:space="preserve"> час</w:t>
            </w:r>
            <w:r>
              <w:rPr>
                <w:bCs/>
                <w:sz w:val="22"/>
                <w:szCs w:val="22"/>
              </w:rPr>
              <w:t>ов, из них инвариантной 70% ( 7 часов)</w:t>
            </w:r>
            <w:proofErr w:type="gramStart"/>
            <w:r>
              <w:rPr>
                <w:bCs/>
                <w:sz w:val="22"/>
                <w:szCs w:val="22"/>
              </w:rPr>
              <w:t xml:space="preserve"> ,</w:t>
            </w:r>
            <w:proofErr w:type="gramEnd"/>
            <w:r>
              <w:rPr>
                <w:bCs/>
                <w:sz w:val="22"/>
                <w:szCs w:val="22"/>
              </w:rPr>
              <w:t xml:space="preserve"> вариативной – 30% (3 часа</w:t>
            </w:r>
            <w:r w:rsidRPr="00661C3A">
              <w:rPr>
                <w:bCs/>
                <w:sz w:val="22"/>
                <w:szCs w:val="22"/>
              </w:rPr>
              <w:t>)</w:t>
            </w:r>
          </w:p>
        </w:tc>
        <w:tc>
          <w:tcPr>
            <w:tcW w:w="698" w:type="dxa"/>
          </w:tcPr>
          <w:p w14:paraId="2C0ED567" w14:textId="77777777" w:rsidR="004D4EF1" w:rsidRPr="00154DD7" w:rsidRDefault="004D4EF1" w:rsidP="000B46CB">
            <w:pPr>
              <w:suppressLineNumbers/>
              <w:suppressAutoHyphens/>
              <w:rPr>
                <w:bCs/>
                <w:sz w:val="22"/>
                <w:szCs w:val="22"/>
              </w:rPr>
            </w:pPr>
          </w:p>
        </w:tc>
        <w:tc>
          <w:tcPr>
            <w:tcW w:w="4442" w:type="dxa"/>
          </w:tcPr>
          <w:p w14:paraId="501D9BDF" w14:textId="77777777" w:rsidR="004D4EF1" w:rsidRPr="00154DD7" w:rsidRDefault="004D4EF1" w:rsidP="000B46CB">
            <w:pPr>
              <w:suppressLineNumbers/>
              <w:suppressAutoHyphens/>
              <w:rPr>
                <w:sz w:val="22"/>
                <w:szCs w:val="22"/>
              </w:rPr>
            </w:pPr>
          </w:p>
        </w:tc>
        <w:tc>
          <w:tcPr>
            <w:tcW w:w="4820" w:type="dxa"/>
          </w:tcPr>
          <w:p w14:paraId="1AF1907B" w14:textId="77777777" w:rsidR="004D4EF1" w:rsidRPr="00154DD7" w:rsidRDefault="004D4EF1" w:rsidP="000B46CB">
            <w:pPr>
              <w:suppressLineNumbers/>
              <w:suppressAutoHyphens/>
              <w:snapToGrid w:val="0"/>
              <w:rPr>
                <w:sz w:val="22"/>
                <w:szCs w:val="22"/>
              </w:rPr>
            </w:pPr>
          </w:p>
        </w:tc>
      </w:tr>
      <w:tr w:rsidR="004D4EF1" w:rsidRPr="00154DD7" w14:paraId="18EB88B6" w14:textId="77777777" w:rsidTr="00174BEB">
        <w:trPr>
          <w:gridAfter w:val="1"/>
          <w:wAfter w:w="11" w:type="dxa"/>
          <w:trHeight w:val="20"/>
        </w:trPr>
        <w:tc>
          <w:tcPr>
            <w:tcW w:w="4423" w:type="dxa"/>
            <w:gridSpan w:val="4"/>
          </w:tcPr>
          <w:p w14:paraId="2D2F6D1B" w14:textId="7A59F578" w:rsidR="004D4EF1" w:rsidRPr="00154DD7" w:rsidRDefault="004D4EF1" w:rsidP="007C65AD">
            <w:pPr>
              <w:suppressLineNumbers/>
              <w:suppressAutoHyphens/>
              <w:rPr>
                <w:rFonts w:eastAsia="Gabriola"/>
                <w:b/>
                <w:bCs/>
                <w:sz w:val="22"/>
                <w:szCs w:val="22"/>
              </w:rPr>
            </w:pPr>
            <w:r w:rsidRPr="00154DD7">
              <w:rPr>
                <w:bCs/>
                <w:sz w:val="22"/>
                <w:szCs w:val="22"/>
              </w:rPr>
              <w:t>Глава 4. Чрезвычайные ситуации военного характера и безопасность (5 ч)</w:t>
            </w:r>
          </w:p>
        </w:tc>
        <w:tc>
          <w:tcPr>
            <w:tcW w:w="698" w:type="dxa"/>
          </w:tcPr>
          <w:p w14:paraId="0F795E0F" w14:textId="46D0BDC4" w:rsidR="004D4EF1" w:rsidRPr="00154DD7" w:rsidRDefault="004D4EF1" w:rsidP="000B46CB">
            <w:pPr>
              <w:suppressLineNumbers/>
              <w:suppressAutoHyphens/>
              <w:rPr>
                <w:bCs/>
                <w:sz w:val="22"/>
                <w:szCs w:val="22"/>
              </w:rPr>
            </w:pPr>
            <w:r w:rsidRPr="00154DD7">
              <w:rPr>
                <w:bCs/>
                <w:sz w:val="22"/>
                <w:szCs w:val="22"/>
              </w:rPr>
              <w:t>5</w:t>
            </w:r>
          </w:p>
        </w:tc>
        <w:tc>
          <w:tcPr>
            <w:tcW w:w="4442" w:type="dxa"/>
          </w:tcPr>
          <w:p w14:paraId="3E1A103C" w14:textId="77777777" w:rsidR="004D4EF1" w:rsidRPr="00154DD7" w:rsidRDefault="004D4EF1" w:rsidP="000B46CB">
            <w:pPr>
              <w:suppressLineNumbers/>
              <w:suppressAutoHyphens/>
              <w:rPr>
                <w:sz w:val="22"/>
                <w:szCs w:val="22"/>
              </w:rPr>
            </w:pPr>
          </w:p>
        </w:tc>
        <w:tc>
          <w:tcPr>
            <w:tcW w:w="4820" w:type="dxa"/>
          </w:tcPr>
          <w:p w14:paraId="08ED9CC6" w14:textId="77777777" w:rsidR="004D4EF1" w:rsidRPr="00154DD7" w:rsidRDefault="004D4EF1" w:rsidP="000B46CB">
            <w:pPr>
              <w:suppressLineNumbers/>
              <w:suppressAutoHyphens/>
              <w:snapToGrid w:val="0"/>
              <w:rPr>
                <w:sz w:val="22"/>
                <w:szCs w:val="22"/>
              </w:rPr>
            </w:pPr>
          </w:p>
        </w:tc>
      </w:tr>
      <w:tr w:rsidR="004D4EF1" w:rsidRPr="00154DD7" w14:paraId="7DD02E16" w14:textId="77777777" w:rsidTr="00174BEB">
        <w:trPr>
          <w:gridAfter w:val="1"/>
          <w:wAfter w:w="11" w:type="dxa"/>
          <w:trHeight w:val="20"/>
        </w:trPr>
        <w:tc>
          <w:tcPr>
            <w:tcW w:w="492" w:type="dxa"/>
          </w:tcPr>
          <w:p w14:paraId="052A5A49" w14:textId="3E29A839" w:rsidR="004D4EF1" w:rsidRPr="00154DD7" w:rsidRDefault="004D4EF1" w:rsidP="000B46CB">
            <w:pPr>
              <w:suppressLineNumbers/>
              <w:suppressAutoHyphens/>
              <w:rPr>
                <w:bCs/>
                <w:sz w:val="22"/>
                <w:szCs w:val="22"/>
              </w:rPr>
            </w:pPr>
            <w:r w:rsidRPr="00154DD7">
              <w:rPr>
                <w:bCs/>
                <w:sz w:val="22"/>
                <w:szCs w:val="22"/>
              </w:rPr>
              <w:t>16</w:t>
            </w:r>
          </w:p>
        </w:tc>
        <w:tc>
          <w:tcPr>
            <w:tcW w:w="954" w:type="dxa"/>
          </w:tcPr>
          <w:p w14:paraId="7E1AFEDD" w14:textId="66DE6DA4" w:rsidR="004D4EF1" w:rsidRPr="00154DD7" w:rsidRDefault="00174BEB" w:rsidP="000B46CB">
            <w:pPr>
              <w:suppressLineNumbers/>
              <w:suppressAutoHyphens/>
              <w:rPr>
                <w:sz w:val="22"/>
                <w:szCs w:val="22"/>
              </w:rPr>
            </w:pPr>
            <w:r>
              <w:rPr>
                <w:sz w:val="22"/>
                <w:szCs w:val="22"/>
              </w:rPr>
              <w:t>23.12.22</w:t>
            </w:r>
          </w:p>
        </w:tc>
        <w:tc>
          <w:tcPr>
            <w:tcW w:w="709" w:type="dxa"/>
          </w:tcPr>
          <w:p w14:paraId="6CB06349" w14:textId="77777777" w:rsidR="004D4EF1" w:rsidRPr="00154DD7" w:rsidRDefault="004D4EF1" w:rsidP="000B46CB">
            <w:pPr>
              <w:suppressLineNumbers/>
              <w:suppressAutoHyphens/>
              <w:snapToGrid w:val="0"/>
              <w:rPr>
                <w:sz w:val="22"/>
                <w:szCs w:val="22"/>
              </w:rPr>
            </w:pPr>
          </w:p>
        </w:tc>
        <w:tc>
          <w:tcPr>
            <w:tcW w:w="2268" w:type="dxa"/>
          </w:tcPr>
          <w:p w14:paraId="2CAC208F" w14:textId="7703C74B" w:rsidR="004D4EF1" w:rsidRPr="00154DD7" w:rsidRDefault="004D4EF1" w:rsidP="007C65AD">
            <w:pPr>
              <w:rPr>
                <w:sz w:val="22"/>
                <w:szCs w:val="22"/>
              </w:rPr>
            </w:pPr>
            <w:r w:rsidRPr="00154DD7">
              <w:rPr>
                <w:sz w:val="22"/>
                <w:szCs w:val="22"/>
              </w:rPr>
              <w:t>Защита населения и территорий от военной опасности, оружия массового поражения и современных обычных средств поражения</w:t>
            </w:r>
          </w:p>
        </w:tc>
        <w:tc>
          <w:tcPr>
            <w:tcW w:w="698" w:type="dxa"/>
          </w:tcPr>
          <w:p w14:paraId="6269E816" w14:textId="77777777" w:rsidR="004D4EF1" w:rsidRPr="00154DD7" w:rsidRDefault="004D4EF1" w:rsidP="007C65AD">
            <w:pPr>
              <w:rPr>
                <w:sz w:val="22"/>
                <w:szCs w:val="22"/>
              </w:rPr>
            </w:pPr>
            <w:r w:rsidRPr="00154DD7">
              <w:rPr>
                <w:sz w:val="22"/>
                <w:szCs w:val="22"/>
              </w:rPr>
              <w:t>1</w:t>
            </w:r>
          </w:p>
        </w:tc>
        <w:tc>
          <w:tcPr>
            <w:tcW w:w="4442" w:type="dxa"/>
          </w:tcPr>
          <w:p w14:paraId="13F9818A" w14:textId="7293C48B" w:rsidR="004D4EF1" w:rsidRPr="00154DD7" w:rsidRDefault="004D4EF1" w:rsidP="007C65AD">
            <w:pPr>
              <w:rPr>
                <w:sz w:val="22"/>
                <w:szCs w:val="22"/>
              </w:rPr>
            </w:pPr>
            <w:r w:rsidRPr="00154DD7">
              <w:rPr>
                <w:sz w:val="22"/>
                <w:szCs w:val="22"/>
              </w:rPr>
              <w:t>военная безопасность; оружие массового поражения; очаг поражения; зона радиоактивного поражения местности; ядерное оружие; химическое оружие; бактериологическое (биологическое) оружие; карантин; обсервация; современные обычные средства поражения; виды оружия на новых принципах</w:t>
            </w:r>
          </w:p>
        </w:tc>
        <w:tc>
          <w:tcPr>
            <w:tcW w:w="4820" w:type="dxa"/>
          </w:tcPr>
          <w:p w14:paraId="65EB5409" w14:textId="4D5AA14D" w:rsidR="004D4EF1" w:rsidRPr="00154DD7" w:rsidRDefault="004D4EF1" w:rsidP="007C65AD">
            <w:pPr>
              <w:rPr>
                <w:sz w:val="22"/>
                <w:szCs w:val="22"/>
              </w:rPr>
            </w:pPr>
            <w:r w:rsidRPr="00154DD7">
              <w:rPr>
                <w:sz w:val="22"/>
                <w:szCs w:val="22"/>
              </w:rPr>
              <w:t>Рассматривают чрезвычайные ситуации военного характера и различные виды оружия массового поражения. Характеризуют индивидуальные и коллективные средства защиты населения</w:t>
            </w:r>
          </w:p>
        </w:tc>
      </w:tr>
      <w:tr w:rsidR="004D4EF1" w:rsidRPr="00154DD7" w14:paraId="197303F7" w14:textId="77777777" w:rsidTr="00174BEB">
        <w:trPr>
          <w:gridAfter w:val="1"/>
          <w:wAfter w:w="11" w:type="dxa"/>
          <w:trHeight w:val="20"/>
        </w:trPr>
        <w:tc>
          <w:tcPr>
            <w:tcW w:w="492" w:type="dxa"/>
          </w:tcPr>
          <w:p w14:paraId="6FB35207" w14:textId="06BB45B1" w:rsidR="004D4EF1" w:rsidRPr="00154DD7" w:rsidRDefault="004D4EF1" w:rsidP="000B46CB">
            <w:pPr>
              <w:suppressLineNumbers/>
              <w:suppressAutoHyphens/>
              <w:rPr>
                <w:bCs/>
                <w:sz w:val="22"/>
                <w:szCs w:val="22"/>
              </w:rPr>
            </w:pPr>
            <w:r w:rsidRPr="00154DD7">
              <w:rPr>
                <w:bCs/>
                <w:sz w:val="22"/>
                <w:szCs w:val="22"/>
              </w:rPr>
              <w:t>17</w:t>
            </w:r>
          </w:p>
        </w:tc>
        <w:tc>
          <w:tcPr>
            <w:tcW w:w="954" w:type="dxa"/>
          </w:tcPr>
          <w:p w14:paraId="424BC4CF" w14:textId="7E212BCE" w:rsidR="004D4EF1" w:rsidRPr="00154DD7" w:rsidRDefault="00174BEB" w:rsidP="000B46CB">
            <w:pPr>
              <w:suppressLineNumbers/>
              <w:suppressAutoHyphens/>
              <w:rPr>
                <w:bCs/>
                <w:sz w:val="22"/>
                <w:szCs w:val="22"/>
              </w:rPr>
            </w:pPr>
            <w:r>
              <w:rPr>
                <w:bCs/>
                <w:sz w:val="22"/>
                <w:szCs w:val="22"/>
              </w:rPr>
              <w:t>13.01.23</w:t>
            </w:r>
          </w:p>
        </w:tc>
        <w:tc>
          <w:tcPr>
            <w:tcW w:w="709" w:type="dxa"/>
          </w:tcPr>
          <w:p w14:paraId="6FCA0792" w14:textId="77777777" w:rsidR="004D4EF1" w:rsidRPr="00154DD7" w:rsidRDefault="004D4EF1" w:rsidP="000B46CB">
            <w:pPr>
              <w:suppressLineNumbers/>
              <w:suppressAutoHyphens/>
              <w:snapToGrid w:val="0"/>
              <w:rPr>
                <w:sz w:val="22"/>
                <w:szCs w:val="22"/>
              </w:rPr>
            </w:pPr>
          </w:p>
        </w:tc>
        <w:tc>
          <w:tcPr>
            <w:tcW w:w="2268" w:type="dxa"/>
          </w:tcPr>
          <w:p w14:paraId="34916C18" w14:textId="581DE1F2" w:rsidR="004D4EF1" w:rsidRPr="00154DD7" w:rsidRDefault="004D4EF1" w:rsidP="007C65AD">
            <w:pPr>
              <w:rPr>
                <w:sz w:val="22"/>
                <w:szCs w:val="22"/>
              </w:rPr>
            </w:pPr>
            <w:r w:rsidRPr="00154DD7">
              <w:rPr>
                <w:sz w:val="22"/>
                <w:szCs w:val="22"/>
              </w:rPr>
              <w:t>Защита населения и территорий от радиационной опасности</w:t>
            </w:r>
          </w:p>
        </w:tc>
        <w:tc>
          <w:tcPr>
            <w:tcW w:w="698" w:type="dxa"/>
          </w:tcPr>
          <w:p w14:paraId="49EC9887" w14:textId="7305E4D1" w:rsidR="004D4EF1" w:rsidRPr="00154DD7" w:rsidRDefault="004D4EF1" w:rsidP="007C65AD">
            <w:pPr>
              <w:rPr>
                <w:sz w:val="22"/>
                <w:szCs w:val="22"/>
              </w:rPr>
            </w:pPr>
            <w:r w:rsidRPr="00154DD7">
              <w:rPr>
                <w:sz w:val="22"/>
                <w:szCs w:val="22"/>
              </w:rPr>
              <w:t>1</w:t>
            </w:r>
          </w:p>
        </w:tc>
        <w:tc>
          <w:tcPr>
            <w:tcW w:w="4442" w:type="dxa"/>
          </w:tcPr>
          <w:p w14:paraId="14A45BA5" w14:textId="058FFAD4" w:rsidR="004D4EF1" w:rsidRPr="00154DD7" w:rsidRDefault="004D4EF1" w:rsidP="007C65AD">
            <w:pPr>
              <w:rPr>
                <w:sz w:val="22"/>
                <w:szCs w:val="22"/>
              </w:rPr>
            </w:pPr>
            <w:r w:rsidRPr="00154DD7">
              <w:rPr>
                <w:sz w:val="22"/>
                <w:szCs w:val="22"/>
              </w:rPr>
              <w:t>радиационная опасность; ионизирующее излучение; экспозиционная доза облучения; уровень радиации; радиационная безопасность; меры обеспечения безопасности</w:t>
            </w:r>
          </w:p>
        </w:tc>
        <w:tc>
          <w:tcPr>
            <w:tcW w:w="4820" w:type="dxa"/>
          </w:tcPr>
          <w:p w14:paraId="2A63C831" w14:textId="35CC40DA" w:rsidR="004D4EF1" w:rsidRPr="00154DD7" w:rsidRDefault="004D4EF1" w:rsidP="007C65AD">
            <w:pPr>
              <w:rPr>
                <w:sz w:val="22"/>
                <w:szCs w:val="22"/>
              </w:rPr>
            </w:pPr>
            <w:r w:rsidRPr="00154DD7">
              <w:rPr>
                <w:sz w:val="22"/>
                <w:szCs w:val="22"/>
              </w:rPr>
              <w:t>Характеризуют радиационную безопасность населения и территорий. Формулируют общие рекомендации при угрозе ядерного заражения. Работают с интерактивными</w:t>
            </w:r>
          </w:p>
          <w:p w14:paraId="005C924D" w14:textId="5103C136" w:rsidR="004D4EF1" w:rsidRPr="00154DD7" w:rsidRDefault="004D4EF1" w:rsidP="007C65AD">
            <w:pPr>
              <w:rPr>
                <w:sz w:val="22"/>
                <w:szCs w:val="22"/>
              </w:rPr>
            </w:pPr>
            <w:r w:rsidRPr="00154DD7">
              <w:rPr>
                <w:sz w:val="22"/>
                <w:szCs w:val="22"/>
              </w:rPr>
              <w:t>схемами и заданиями</w:t>
            </w:r>
          </w:p>
        </w:tc>
      </w:tr>
      <w:tr w:rsidR="004D4EF1" w:rsidRPr="00154DD7" w14:paraId="0631201D" w14:textId="77777777" w:rsidTr="00174BEB">
        <w:trPr>
          <w:gridAfter w:val="1"/>
          <w:wAfter w:w="11" w:type="dxa"/>
          <w:trHeight w:val="20"/>
        </w:trPr>
        <w:tc>
          <w:tcPr>
            <w:tcW w:w="492" w:type="dxa"/>
          </w:tcPr>
          <w:p w14:paraId="48618627" w14:textId="4EB29ECB" w:rsidR="004D4EF1" w:rsidRPr="00154DD7" w:rsidRDefault="004D4EF1" w:rsidP="000B46CB">
            <w:pPr>
              <w:suppressLineNumbers/>
              <w:suppressAutoHyphens/>
              <w:rPr>
                <w:bCs/>
                <w:sz w:val="22"/>
                <w:szCs w:val="22"/>
              </w:rPr>
            </w:pPr>
            <w:r w:rsidRPr="00154DD7">
              <w:rPr>
                <w:bCs/>
                <w:sz w:val="22"/>
                <w:szCs w:val="22"/>
              </w:rPr>
              <w:t>18</w:t>
            </w:r>
          </w:p>
        </w:tc>
        <w:tc>
          <w:tcPr>
            <w:tcW w:w="954" w:type="dxa"/>
          </w:tcPr>
          <w:p w14:paraId="7887D769" w14:textId="599A6802" w:rsidR="004D4EF1" w:rsidRPr="00154DD7" w:rsidRDefault="00174BEB" w:rsidP="000B46CB">
            <w:pPr>
              <w:suppressLineNumbers/>
              <w:suppressAutoHyphens/>
              <w:rPr>
                <w:bCs/>
                <w:sz w:val="22"/>
                <w:szCs w:val="22"/>
              </w:rPr>
            </w:pPr>
            <w:r>
              <w:rPr>
                <w:bCs/>
                <w:sz w:val="22"/>
                <w:szCs w:val="22"/>
              </w:rPr>
              <w:t>20.01.23</w:t>
            </w:r>
          </w:p>
        </w:tc>
        <w:tc>
          <w:tcPr>
            <w:tcW w:w="709" w:type="dxa"/>
          </w:tcPr>
          <w:p w14:paraId="0E5FD494" w14:textId="77777777" w:rsidR="004D4EF1" w:rsidRPr="00154DD7" w:rsidRDefault="004D4EF1" w:rsidP="000B46CB">
            <w:pPr>
              <w:suppressLineNumbers/>
              <w:suppressAutoHyphens/>
              <w:snapToGrid w:val="0"/>
              <w:rPr>
                <w:sz w:val="22"/>
                <w:szCs w:val="22"/>
              </w:rPr>
            </w:pPr>
          </w:p>
        </w:tc>
        <w:tc>
          <w:tcPr>
            <w:tcW w:w="2268" w:type="dxa"/>
          </w:tcPr>
          <w:p w14:paraId="0D6AE7F1" w14:textId="02BA958D" w:rsidR="004D4EF1" w:rsidRPr="00154DD7" w:rsidRDefault="004D4EF1" w:rsidP="007C65AD">
            <w:pPr>
              <w:rPr>
                <w:sz w:val="22"/>
                <w:szCs w:val="22"/>
              </w:rPr>
            </w:pPr>
            <w:r w:rsidRPr="00154DD7">
              <w:rPr>
                <w:sz w:val="22"/>
                <w:szCs w:val="22"/>
              </w:rPr>
              <w:t>Средства коллективной защиты от оружия массового поражения</w:t>
            </w:r>
          </w:p>
        </w:tc>
        <w:tc>
          <w:tcPr>
            <w:tcW w:w="698" w:type="dxa"/>
          </w:tcPr>
          <w:p w14:paraId="5950C88A" w14:textId="4428248E" w:rsidR="004D4EF1" w:rsidRPr="00154DD7" w:rsidRDefault="004D4EF1" w:rsidP="007C65AD">
            <w:pPr>
              <w:rPr>
                <w:sz w:val="22"/>
                <w:szCs w:val="22"/>
              </w:rPr>
            </w:pPr>
            <w:r w:rsidRPr="00154DD7">
              <w:rPr>
                <w:sz w:val="22"/>
                <w:szCs w:val="22"/>
              </w:rPr>
              <w:t>1</w:t>
            </w:r>
          </w:p>
        </w:tc>
        <w:tc>
          <w:tcPr>
            <w:tcW w:w="4442" w:type="dxa"/>
          </w:tcPr>
          <w:p w14:paraId="0B2A349F" w14:textId="0CE514A2" w:rsidR="004D4EF1" w:rsidRPr="00154DD7" w:rsidRDefault="004D4EF1" w:rsidP="007C65AD">
            <w:pPr>
              <w:rPr>
                <w:sz w:val="22"/>
                <w:szCs w:val="22"/>
              </w:rPr>
            </w:pPr>
            <w:r w:rsidRPr="00154DD7">
              <w:rPr>
                <w:sz w:val="22"/>
                <w:szCs w:val="22"/>
              </w:rPr>
              <w:t>инженерные сооружения гражданской обороны; убежище; противорадиационное укрытие; простейшее укрытие</w:t>
            </w:r>
          </w:p>
        </w:tc>
        <w:tc>
          <w:tcPr>
            <w:tcW w:w="4820" w:type="dxa"/>
          </w:tcPr>
          <w:p w14:paraId="6D316D1C" w14:textId="04F816CD" w:rsidR="004D4EF1" w:rsidRPr="00154DD7" w:rsidRDefault="004D4EF1" w:rsidP="007C65AD">
            <w:pPr>
              <w:rPr>
                <w:sz w:val="22"/>
                <w:szCs w:val="22"/>
              </w:rPr>
            </w:pPr>
            <w:r w:rsidRPr="00154DD7">
              <w:rPr>
                <w:sz w:val="22"/>
                <w:szCs w:val="22"/>
              </w:rPr>
              <w:t>Рассматривают средства коллективной защиты населения. Закрепляют знания о защитных свойствах и характерных особенностях убежищ и укрытий. Характеризуют особенности противорадиационного укрытия</w:t>
            </w:r>
          </w:p>
        </w:tc>
      </w:tr>
      <w:tr w:rsidR="004D4EF1" w:rsidRPr="00154DD7" w14:paraId="2F671B1E" w14:textId="77777777" w:rsidTr="00174BEB">
        <w:trPr>
          <w:gridAfter w:val="1"/>
          <w:wAfter w:w="11" w:type="dxa"/>
          <w:trHeight w:val="20"/>
        </w:trPr>
        <w:tc>
          <w:tcPr>
            <w:tcW w:w="492" w:type="dxa"/>
          </w:tcPr>
          <w:p w14:paraId="07704B22" w14:textId="7484028E" w:rsidR="004D4EF1" w:rsidRPr="00154DD7" w:rsidRDefault="004D4EF1" w:rsidP="000B46CB">
            <w:pPr>
              <w:suppressLineNumbers/>
              <w:suppressAutoHyphens/>
              <w:rPr>
                <w:bCs/>
                <w:sz w:val="22"/>
                <w:szCs w:val="22"/>
              </w:rPr>
            </w:pPr>
            <w:r w:rsidRPr="00154DD7">
              <w:rPr>
                <w:bCs/>
                <w:sz w:val="22"/>
                <w:szCs w:val="22"/>
              </w:rPr>
              <w:t>19</w:t>
            </w:r>
          </w:p>
        </w:tc>
        <w:tc>
          <w:tcPr>
            <w:tcW w:w="954" w:type="dxa"/>
          </w:tcPr>
          <w:p w14:paraId="78B9DB37" w14:textId="1394FD68" w:rsidR="004D4EF1" w:rsidRPr="00154DD7" w:rsidRDefault="00174BEB" w:rsidP="000B46CB">
            <w:pPr>
              <w:suppressLineNumbers/>
              <w:suppressAutoHyphens/>
              <w:rPr>
                <w:bCs/>
                <w:sz w:val="22"/>
                <w:szCs w:val="22"/>
              </w:rPr>
            </w:pPr>
            <w:r>
              <w:rPr>
                <w:bCs/>
                <w:sz w:val="22"/>
                <w:szCs w:val="22"/>
              </w:rPr>
              <w:t>27.01.23</w:t>
            </w:r>
          </w:p>
        </w:tc>
        <w:tc>
          <w:tcPr>
            <w:tcW w:w="709" w:type="dxa"/>
          </w:tcPr>
          <w:p w14:paraId="0D1BD474" w14:textId="77777777" w:rsidR="004D4EF1" w:rsidRPr="00154DD7" w:rsidRDefault="004D4EF1" w:rsidP="000B46CB">
            <w:pPr>
              <w:suppressLineNumbers/>
              <w:suppressAutoHyphens/>
              <w:snapToGrid w:val="0"/>
              <w:rPr>
                <w:sz w:val="22"/>
                <w:szCs w:val="22"/>
              </w:rPr>
            </w:pPr>
          </w:p>
        </w:tc>
        <w:tc>
          <w:tcPr>
            <w:tcW w:w="2268" w:type="dxa"/>
          </w:tcPr>
          <w:p w14:paraId="7FB22933" w14:textId="63901014" w:rsidR="004D4EF1" w:rsidRPr="00154DD7" w:rsidRDefault="004D4EF1" w:rsidP="007C65AD">
            <w:pPr>
              <w:rPr>
                <w:sz w:val="22"/>
                <w:szCs w:val="22"/>
              </w:rPr>
            </w:pPr>
            <w:r w:rsidRPr="00154DD7">
              <w:rPr>
                <w:sz w:val="22"/>
                <w:szCs w:val="22"/>
              </w:rPr>
              <w:t xml:space="preserve">Защита населения и территорий от биологической и экологической </w:t>
            </w:r>
            <w:r w:rsidRPr="00154DD7">
              <w:rPr>
                <w:sz w:val="22"/>
                <w:szCs w:val="22"/>
              </w:rPr>
              <w:lastRenderedPageBreak/>
              <w:t>опасности</w:t>
            </w:r>
          </w:p>
        </w:tc>
        <w:tc>
          <w:tcPr>
            <w:tcW w:w="698" w:type="dxa"/>
          </w:tcPr>
          <w:p w14:paraId="70E3792B" w14:textId="530F3486" w:rsidR="004D4EF1" w:rsidRPr="00154DD7" w:rsidRDefault="004D4EF1" w:rsidP="007C65AD">
            <w:pPr>
              <w:rPr>
                <w:sz w:val="22"/>
                <w:szCs w:val="22"/>
              </w:rPr>
            </w:pPr>
            <w:r w:rsidRPr="00154DD7">
              <w:rPr>
                <w:sz w:val="22"/>
                <w:szCs w:val="22"/>
              </w:rPr>
              <w:lastRenderedPageBreak/>
              <w:t>1</w:t>
            </w:r>
          </w:p>
        </w:tc>
        <w:tc>
          <w:tcPr>
            <w:tcW w:w="4442" w:type="dxa"/>
          </w:tcPr>
          <w:p w14:paraId="61AC5956" w14:textId="3CE25A6A" w:rsidR="004D4EF1" w:rsidRPr="00154DD7" w:rsidRDefault="004D4EF1" w:rsidP="007C65AD">
            <w:pPr>
              <w:rPr>
                <w:sz w:val="22"/>
                <w:szCs w:val="22"/>
              </w:rPr>
            </w:pPr>
            <w:r w:rsidRPr="00154DD7">
              <w:rPr>
                <w:sz w:val="22"/>
                <w:szCs w:val="22"/>
              </w:rPr>
              <w:t xml:space="preserve">биологическая и экологическая опасность; биологические средства; биологические агенты; биологический терроризм; источники биолого-социальной чрезвычайной ситуации; </w:t>
            </w:r>
            <w:r w:rsidRPr="00154DD7">
              <w:rPr>
                <w:sz w:val="22"/>
                <w:szCs w:val="22"/>
              </w:rPr>
              <w:lastRenderedPageBreak/>
              <w:t>биологическая опасность; биологическая безопасность; чрезвычайная экологическая ситуация; экологическая безопасность</w:t>
            </w:r>
          </w:p>
        </w:tc>
        <w:tc>
          <w:tcPr>
            <w:tcW w:w="4820" w:type="dxa"/>
          </w:tcPr>
          <w:p w14:paraId="2BEC15AE" w14:textId="4621AE8C" w:rsidR="004D4EF1" w:rsidRPr="00154DD7" w:rsidRDefault="004D4EF1" w:rsidP="007C65AD">
            <w:pPr>
              <w:rPr>
                <w:sz w:val="22"/>
                <w:szCs w:val="22"/>
              </w:rPr>
            </w:pPr>
            <w:r w:rsidRPr="00154DD7">
              <w:rPr>
                <w:sz w:val="22"/>
                <w:szCs w:val="22"/>
              </w:rPr>
              <w:lastRenderedPageBreak/>
              <w:t xml:space="preserve">Актуализируют знания по экологической безопасности. Характеризуют источники биолого-социальной и экологической опасности. Изучают характеристику биологических чрезвычайных </w:t>
            </w:r>
            <w:r w:rsidRPr="00154DD7">
              <w:rPr>
                <w:sz w:val="22"/>
                <w:szCs w:val="22"/>
              </w:rPr>
              <w:lastRenderedPageBreak/>
              <w:t>ситуаций</w:t>
            </w:r>
          </w:p>
        </w:tc>
      </w:tr>
      <w:tr w:rsidR="004D4EF1" w:rsidRPr="00154DD7" w14:paraId="35EA69B5" w14:textId="77777777" w:rsidTr="00174BEB">
        <w:trPr>
          <w:gridAfter w:val="1"/>
          <w:wAfter w:w="11" w:type="dxa"/>
          <w:trHeight w:val="20"/>
        </w:trPr>
        <w:tc>
          <w:tcPr>
            <w:tcW w:w="492" w:type="dxa"/>
          </w:tcPr>
          <w:p w14:paraId="483559DA" w14:textId="78042545" w:rsidR="004D4EF1" w:rsidRPr="00154DD7" w:rsidRDefault="004D4EF1" w:rsidP="000B46CB">
            <w:pPr>
              <w:suppressLineNumbers/>
              <w:suppressAutoHyphens/>
              <w:rPr>
                <w:bCs/>
                <w:sz w:val="22"/>
                <w:szCs w:val="22"/>
              </w:rPr>
            </w:pPr>
            <w:r w:rsidRPr="00154DD7">
              <w:rPr>
                <w:bCs/>
                <w:sz w:val="22"/>
                <w:szCs w:val="22"/>
              </w:rPr>
              <w:lastRenderedPageBreak/>
              <w:t>20</w:t>
            </w:r>
          </w:p>
        </w:tc>
        <w:tc>
          <w:tcPr>
            <w:tcW w:w="954" w:type="dxa"/>
          </w:tcPr>
          <w:p w14:paraId="68973E67" w14:textId="55CA28BD" w:rsidR="004D4EF1" w:rsidRPr="00154DD7" w:rsidRDefault="00174BEB" w:rsidP="000B46CB">
            <w:pPr>
              <w:suppressLineNumbers/>
              <w:suppressAutoHyphens/>
              <w:rPr>
                <w:bCs/>
                <w:sz w:val="22"/>
                <w:szCs w:val="22"/>
              </w:rPr>
            </w:pPr>
            <w:r>
              <w:rPr>
                <w:bCs/>
                <w:sz w:val="22"/>
                <w:szCs w:val="22"/>
              </w:rPr>
              <w:t>03.02.23</w:t>
            </w:r>
          </w:p>
        </w:tc>
        <w:tc>
          <w:tcPr>
            <w:tcW w:w="709" w:type="dxa"/>
          </w:tcPr>
          <w:p w14:paraId="0D41E0CB" w14:textId="77777777" w:rsidR="004D4EF1" w:rsidRPr="00154DD7" w:rsidRDefault="004D4EF1" w:rsidP="000B46CB">
            <w:pPr>
              <w:suppressLineNumbers/>
              <w:suppressAutoHyphens/>
              <w:snapToGrid w:val="0"/>
              <w:rPr>
                <w:sz w:val="22"/>
                <w:szCs w:val="22"/>
              </w:rPr>
            </w:pPr>
          </w:p>
        </w:tc>
        <w:tc>
          <w:tcPr>
            <w:tcW w:w="2268" w:type="dxa"/>
          </w:tcPr>
          <w:p w14:paraId="33598A63" w14:textId="475E0C5C" w:rsidR="004D4EF1" w:rsidRPr="00154DD7" w:rsidRDefault="004D4EF1" w:rsidP="007C65AD">
            <w:pPr>
              <w:rPr>
                <w:sz w:val="22"/>
                <w:szCs w:val="22"/>
              </w:rPr>
            </w:pPr>
            <w:r w:rsidRPr="00154DD7">
              <w:rPr>
                <w:sz w:val="22"/>
                <w:szCs w:val="22"/>
              </w:rPr>
              <w:t>Средства индивидуальной защиты органов дыхания и кожи</w:t>
            </w:r>
          </w:p>
        </w:tc>
        <w:tc>
          <w:tcPr>
            <w:tcW w:w="698" w:type="dxa"/>
          </w:tcPr>
          <w:p w14:paraId="0D1ECC1D" w14:textId="095EE9D3" w:rsidR="004D4EF1" w:rsidRPr="00154DD7" w:rsidRDefault="004D4EF1" w:rsidP="007C65AD">
            <w:pPr>
              <w:rPr>
                <w:sz w:val="22"/>
                <w:szCs w:val="22"/>
              </w:rPr>
            </w:pPr>
            <w:r w:rsidRPr="00154DD7">
              <w:rPr>
                <w:sz w:val="22"/>
                <w:szCs w:val="22"/>
              </w:rPr>
              <w:t>1</w:t>
            </w:r>
          </w:p>
        </w:tc>
        <w:tc>
          <w:tcPr>
            <w:tcW w:w="4442" w:type="dxa"/>
          </w:tcPr>
          <w:p w14:paraId="71892755" w14:textId="66B60771" w:rsidR="004D4EF1" w:rsidRPr="00154DD7" w:rsidRDefault="004D4EF1" w:rsidP="007C65AD">
            <w:pPr>
              <w:rPr>
                <w:sz w:val="22"/>
                <w:szCs w:val="22"/>
              </w:rPr>
            </w:pPr>
            <w:r w:rsidRPr="00154DD7">
              <w:rPr>
                <w:sz w:val="22"/>
                <w:szCs w:val="22"/>
              </w:rPr>
              <w:t>средства индивидуальной защиты органов дыхания; противогаз фильтрующий, изолирующий; медицинские средства защиты кожи; респиратор; ватно-марлевая повязка; средства индивидуальной защиты кожи</w:t>
            </w:r>
          </w:p>
        </w:tc>
        <w:tc>
          <w:tcPr>
            <w:tcW w:w="4820" w:type="dxa"/>
          </w:tcPr>
          <w:p w14:paraId="35B6EDED" w14:textId="1E874B61" w:rsidR="004D4EF1" w:rsidRPr="00154DD7" w:rsidRDefault="004D4EF1" w:rsidP="007C65AD">
            <w:pPr>
              <w:rPr>
                <w:sz w:val="22"/>
                <w:szCs w:val="22"/>
              </w:rPr>
            </w:pPr>
            <w:r w:rsidRPr="00154DD7">
              <w:rPr>
                <w:sz w:val="22"/>
                <w:szCs w:val="22"/>
              </w:rPr>
              <w:t>Актуализируют полученные ранее знания о специальных и простейших средствах индивидуальной защиты органов дыхания. Характеризуют виды и особенности противогазов. Совершенствуют умения и навыки практического применения средств индивидуальной защиты органов дыхания и кожи</w:t>
            </w:r>
          </w:p>
        </w:tc>
      </w:tr>
      <w:tr w:rsidR="004D4EF1" w:rsidRPr="00154DD7" w14:paraId="71172D73" w14:textId="77777777" w:rsidTr="00174BEB">
        <w:trPr>
          <w:gridAfter w:val="1"/>
          <w:wAfter w:w="11" w:type="dxa"/>
          <w:trHeight w:val="20"/>
        </w:trPr>
        <w:tc>
          <w:tcPr>
            <w:tcW w:w="4423" w:type="dxa"/>
            <w:gridSpan w:val="4"/>
          </w:tcPr>
          <w:p w14:paraId="3684EEA4" w14:textId="598EE337" w:rsidR="004D4EF1" w:rsidRPr="00154DD7" w:rsidRDefault="004D4EF1" w:rsidP="007C65AD">
            <w:pPr>
              <w:rPr>
                <w:sz w:val="22"/>
                <w:szCs w:val="22"/>
              </w:rPr>
            </w:pPr>
            <w:r w:rsidRPr="00154DD7">
              <w:rPr>
                <w:sz w:val="22"/>
                <w:szCs w:val="22"/>
              </w:rPr>
              <w:t>Глава 5. Вооруженные Силы Российской Федерации на защите государства от военных угроз (5 ч)</w:t>
            </w:r>
          </w:p>
        </w:tc>
        <w:tc>
          <w:tcPr>
            <w:tcW w:w="698" w:type="dxa"/>
          </w:tcPr>
          <w:p w14:paraId="24C3CBBE" w14:textId="59AF9C15" w:rsidR="004D4EF1" w:rsidRPr="00154DD7" w:rsidRDefault="004D4EF1" w:rsidP="007C65AD">
            <w:pPr>
              <w:rPr>
                <w:sz w:val="22"/>
                <w:szCs w:val="22"/>
              </w:rPr>
            </w:pPr>
            <w:r w:rsidRPr="00154DD7">
              <w:rPr>
                <w:sz w:val="22"/>
                <w:szCs w:val="22"/>
              </w:rPr>
              <w:t>5</w:t>
            </w:r>
          </w:p>
        </w:tc>
        <w:tc>
          <w:tcPr>
            <w:tcW w:w="4442" w:type="dxa"/>
          </w:tcPr>
          <w:p w14:paraId="066BFA6A" w14:textId="77777777" w:rsidR="004D4EF1" w:rsidRPr="00154DD7" w:rsidRDefault="004D4EF1" w:rsidP="007C65AD">
            <w:pPr>
              <w:rPr>
                <w:sz w:val="22"/>
                <w:szCs w:val="22"/>
              </w:rPr>
            </w:pPr>
            <w:r w:rsidRPr="00154DD7">
              <w:rPr>
                <w:sz w:val="22"/>
                <w:szCs w:val="22"/>
              </w:rPr>
              <w:t> </w:t>
            </w:r>
          </w:p>
        </w:tc>
        <w:tc>
          <w:tcPr>
            <w:tcW w:w="4820" w:type="dxa"/>
          </w:tcPr>
          <w:p w14:paraId="7772656F" w14:textId="77777777" w:rsidR="004D4EF1" w:rsidRPr="00154DD7" w:rsidRDefault="004D4EF1" w:rsidP="007C65AD">
            <w:pPr>
              <w:rPr>
                <w:sz w:val="22"/>
                <w:szCs w:val="22"/>
              </w:rPr>
            </w:pPr>
          </w:p>
        </w:tc>
      </w:tr>
      <w:tr w:rsidR="004D4EF1" w:rsidRPr="00154DD7" w14:paraId="6413EC39" w14:textId="77777777" w:rsidTr="00174BEB">
        <w:trPr>
          <w:gridAfter w:val="1"/>
          <w:wAfter w:w="11" w:type="dxa"/>
          <w:trHeight w:val="20"/>
        </w:trPr>
        <w:tc>
          <w:tcPr>
            <w:tcW w:w="492" w:type="dxa"/>
          </w:tcPr>
          <w:p w14:paraId="4238A151" w14:textId="4EFF7189" w:rsidR="004D4EF1" w:rsidRPr="00154DD7" w:rsidRDefault="004D4EF1" w:rsidP="000B46CB">
            <w:pPr>
              <w:suppressLineNumbers/>
              <w:suppressAutoHyphens/>
              <w:rPr>
                <w:bCs/>
                <w:sz w:val="22"/>
                <w:szCs w:val="22"/>
              </w:rPr>
            </w:pPr>
            <w:r w:rsidRPr="00154DD7">
              <w:rPr>
                <w:bCs/>
                <w:sz w:val="22"/>
                <w:szCs w:val="22"/>
              </w:rPr>
              <w:t>21</w:t>
            </w:r>
          </w:p>
        </w:tc>
        <w:tc>
          <w:tcPr>
            <w:tcW w:w="954" w:type="dxa"/>
          </w:tcPr>
          <w:p w14:paraId="21377CB5" w14:textId="4789D013" w:rsidR="004D4EF1" w:rsidRPr="00154DD7" w:rsidRDefault="00174BEB" w:rsidP="000B46CB">
            <w:pPr>
              <w:suppressLineNumbers/>
              <w:suppressAutoHyphens/>
              <w:rPr>
                <w:sz w:val="22"/>
                <w:szCs w:val="22"/>
              </w:rPr>
            </w:pPr>
            <w:r>
              <w:rPr>
                <w:sz w:val="22"/>
                <w:szCs w:val="22"/>
              </w:rPr>
              <w:t>10.02.23</w:t>
            </w:r>
          </w:p>
        </w:tc>
        <w:tc>
          <w:tcPr>
            <w:tcW w:w="709" w:type="dxa"/>
          </w:tcPr>
          <w:p w14:paraId="68B7DCD4" w14:textId="77777777" w:rsidR="004D4EF1" w:rsidRPr="00154DD7" w:rsidRDefault="004D4EF1" w:rsidP="000B46CB">
            <w:pPr>
              <w:suppressLineNumbers/>
              <w:suppressAutoHyphens/>
              <w:snapToGrid w:val="0"/>
              <w:rPr>
                <w:sz w:val="22"/>
                <w:szCs w:val="22"/>
              </w:rPr>
            </w:pPr>
          </w:p>
        </w:tc>
        <w:tc>
          <w:tcPr>
            <w:tcW w:w="2268" w:type="dxa"/>
          </w:tcPr>
          <w:p w14:paraId="709FB03E" w14:textId="4FF25D1E" w:rsidR="004D4EF1" w:rsidRPr="00154DD7" w:rsidRDefault="004D4EF1" w:rsidP="007C65AD">
            <w:pPr>
              <w:rPr>
                <w:sz w:val="22"/>
                <w:szCs w:val="22"/>
              </w:rPr>
            </w:pPr>
            <w:r w:rsidRPr="00154DD7">
              <w:rPr>
                <w:sz w:val="22"/>
                <w:szCs w:val="22"/>
              </w:rPr>
              <w:t>Вооруженные Силы Российской Федерации: организационные основы</w:t>
            </w:r>
          </w:p>
        </w:tc>
        <w:tc>
          <w:tcPr>
            <w:tcW w:w="698" w:type="dxa"/>
          </w:tcPr>
          <w:p w14:paraId="393924B3" w14:textId="77777777" w:rsidR="004D4EF1" w:rsidRPr="00154DD7" w:rsidRDefault="004D4EF1" w:rsidP="007C65AD">
            <w:pPr>
              <w:rPr>
                <w:sz w:val="22"/>
                <w:szCs w:val="22"/>
              </w:rPr>
            </w:pPr>
            <w:r w:rsidRPr="00154DD7">
              <w:rPr>
                <w:sz w:val="22"/>
                <w:szCs w:val="22"/>
              </w:rPr>
              <w:t>1</w:t>
            </w:r>
          </w:p>
        </w:tc>
        <w:tc>
          <w:tcPr>
            <w:tcW w:w="4442" w:type="dxa"/>
          </w:tcPr>
          <w:p w14:paraId="520A3EEE" w14:textId="52BA700E" w:rsidR="004D4EF1" w:rsidRPr="00154DD7" w:rsidRDefault="004D4EF1" w:rsidP="007C65AD">
            <w:pPr>
              <w:rPr>
                <w:sz w:val="22"/>
                <w:szCs w:val="22"/>
              </w:rPr>
            </w:pPr>
            <w:r w:rsidRPr="00154DD7">
              <w:rPr>
                <w:sz w:val="22"/>
                <w:szCs w:val="22"/>
              </w:rPr>
              <w:t>Вооруженные Силы Российской Федерации; Верховный Главнокомандующий Вооруженными Силами Российской Федерации; Министерство обороны Российской Федерации; органы управления; объединение; соединение; воинская часть</w:t>
            </w:r>
          </w:p>
        </w:tc>
        <w:tc>
          <w:tcPr>
            <w:tcW w:w="4820" w:type="dxa"/>
          </w:tcPr>
          <w:p w14:paraId="6E1CFF82" w14:textId="19384869" w:rsidR="004D4EF1" w:rsidRPr="00154DD7" w:rsidRDefault="004D4EF1" w:rsidP="007C65AD">
            <w:pPr>
              <w:rPr>
                <w:sz w:val="22"/>
                <w:szCs w:val="22"/>
              </w:rPr>
            </w:pPr>
            <w:r w:rsidRPr="00154DD7">
              <w:rPr>
                <w:sz w:val="22"/>
                <w:szCs w:val="22"/>
              </w:rPr>
              <w:t>Характеризуют структуру и анализируют организационную основу Вооруженных Сил Российской Федерации. Расширяют знания о структуре Вооруженных Сил</w:t>
            </w:r>
          </w:p>
        </w:tc>
      </w:tr>
      <w:tr w:rsidR="004D4EF1" w:rsidRPr="00154DD7" w14:paraId="3636C09C" w14:textId="77777777" w:rsidTr="00174BEB">
        <w:trPr>
          <w:gridAfter w:val="1"/>
          <w:wAfter w:w="11" w:type="dxa"/>
          <w:trHeight w:val="20"/>
        </w:trPr>
        <w:tc>
          <w:tcPr>
            <w:tcW w:w="492" w:type="dxa"/>
          </w:tcPr>
          <w:p w14:paraId="130CAB66" w14:textId="56034FB7" w:rsidR="004D4EF1" w:rsidRPr="00154DD7" w:rsidRDefault="004D4EF1" w:rsidP="000B46CB">
            <w:pPr>
              <w:suppressLineNumbers/>
              <w:suppressAutoHyphens/>
              <w:rPr>
                <w:bCs/>
                <w:sz w:val="22"/>
                <w:szCs w:val="22"/>
              </w:rPr>
            </w:pPr>
            <w:r w:rsidRPr="00154DD7">
              <w:rPr>
                <w:bCs/>
                <w:sz w:val="22"/>
                <w:szCs w:val="22"/>
              </w:rPr>
              <w:t>22</w:t>
            </w:r>
          </w:p>
        </w:tc>
        <w:tc>
          <w:tcPr>
            <w:tcW w:w="954" w:type="dxa"/>
          </w:tcPr>
          <w:p w14:paraId="6B5A39A5" w14:textId="0D003495" w:rsidR="004D4EF1" w:rsidRPr="00154DD7" w:rsidRDefault="00174BEB" w:rsidP="000B46CB">
            <w:pPr>
              <w:suppressLineNumbers/>
              <w:suppressAutoHyphens/>
              <w:rPr>
                <w:sz w:val="22"/>
                <w:szCs w:val="22"/>
              </w:rPr>
            </w:pPr>
            <w:r>
              <w:rPr>
                <w:sz w:val="22"/>
                <w:szCs w:val="22"/>
              </w:rPr>
              <w:t>17.02.23</w:t>
            </w:r>
          </w:p>
        </w:tc>
        <w:tc>
          <w:tcPr>
            <w:tcW w:w="709" w:type="dxa"/>
          </w:tcPr>
          <w:p w14:paraId="7F626134" w14:textId="77777777" w:rsidR="004D4EF1" w:rsidRPr="00154DD7" w:rsidRDefault="004D4EF1" w:rsidP="000B46CB">
            <w:pPr>
              <w:suppressLineNumbers/>
              <w:suppressAutoHyphens/>
              <w:snapToGrid w:val="0"/>
              <w:rPr>
                <w:sz w:val="22"/>
                <w:szCs w:val="22"/>
              </w:rPr>
            </w:pPr>
          </w:p>
        </w:tc>
        <w:tc>
          <w:tcPr>
            <w:tcW w:w="2268" w:type="dxa"/>
          </w:tcPr>
          <w:p w14:paraId="7C38083D" w14:textId="002DA383" w:rsidR="004D4EF1" w:rsidRPr="00154DD7" w:rsidRDefault="004D4EF1" w:rsidP="007C65AD">
            <w:pPr>
              <w:rPr>
                <w:sz w:val="22"/>
                <w:szCs w:val="22"/>
              </w:rPr>
            </w:pPr>
            <w:r w:rsidRPr="00154DD7">
              <w:rPr>
                <w:sz w:val="22"/>
                <w:szCs w:val="22"/>
              </w:rPr>
              <w:t>Состав Вооруженных Сил Российской Федерации</w:t>
            </w:r>
          </w:p>
        </w:tc>
        <w:tc>
          <w:tcPr>
            <w:tcW w:w="698" w:type="dxa"/>
          </w:tcPr>
          <w:p w14:paraId="0CA11236" w14:textId="77777777" w:rsidR="004D4EF1" w:rsidRPr="00154DD7" w:rsidRDefault="004D4EF1" w:rsidP="007C65AD">
            <w:pPr>
              <w:rPr>
                <w:sz w:val="22"/>
                <w:szCs w:val="22"/>
              </w:rPr>
            </w:pPr>
            <w:r w:rsidRPr="00154DD7">
              <w:rPr>
                <w:sz w:val="22"/>
                <w:szCs w:val="22"/>
              </w:rPr>
              <w:t>1</w:t>
            </w:r>
          </w:p>
        </w:tc>
        <w:tc>
          <w:tcPr>
            <w:tcW w:w="4442" w:type="dxa"/>
          </w:tcPr>
          <w:p w14:paraId="1A445372" w14:textId="1ABAF5A6" w:rsidR="004D4EF1" w:rsidRPr="00154DD7" w:rsidRDefault="004D4EF1" w:rsidP="007C65AD">
            <w:pPr>
              <w:rPr>
                <w:sz w:val="22"/>
                <w:szCs w:val="22"/>
              </w:rPr>
            </w:pPr>
            <w:r w:rsidRPr="00154DD7">
              <w:rPr>
                <w:sz w:val="22"/>
                <w:szCs w:val="22"/>
              </w:rPr>
              <w:t>состав Вооруженных Сил Российской Федерации; Сухопутные войска; Воздушно-космические силы; Военно-Морской Флот; Ракетные войска стратегического назначения; Воздушно-десантные войска; Тыл Вооруженных Сил</w:t>
            </w:r>
          </w:p>
        </w:tc>
        <w:tc>
          <w:tcPr>
            <w:tcW w:w="4820" w:type="dxa"/>
          </w:tcPr>
          <w:p w14:paraId="4A420E3C" w14:textId="56807FFD" w:rsidR="004D4EF1" w:rsidRPr="00154DD7" w:rsidRDefault="004D4EF1" w:rsidP="007C65AD">
            <w:pPr>
              <w:rPr>
                <w:sz w:val="22"/>
                <w:szCs w:val="22"/>
              </w:rPr>
            </w:pPr>
            <w:r w:rsidRPr="00154DD7">
              <w:rPr>
                <w:sz w:val="22"/>
                <w:szCs w:val="22"/>
              </w:rPr>
              <w:t>Анализируют состав и основные задачи Вооруженных Сил Российской Федерации. Актуализируют знания и дают краткую характеристику видов Вооруженных Сил. Закрепляют знание федеральных законов. Определяют главное предназначение Вооруженных Сил Российской Федерации</w:t>
            </w:r>
          </w:p>
        </w:tc>
      </w:tr>
      <w:tr w:rsidR="004D4EF1" w:rsidRPr="00154DD7" w14:paraId="3623F82D" w14:textId="77777777" w:rsidTr="00174BEB">
        <w:trPr>
          <w:gridAfter w:val="1"/>
          <w:wAfter w:w="11" w:type="dxa"/>
          <w:trHeight w:val="20"/>
        </w:trPr>
        <w:tc>
          <w:tcPr>
            <w:tcW w:w="492" w:type="dxa"/>
          </w:tcPr>
          <w:p w14:paraId="0085FAD7" w14:textId="5EAE6916" w:rsidR="004D4EF1" w:rsidRPr="00154DD7" w:rsidRDefault="004D4EF1" w:rsidP="000B46CB">
            <w:pPr>
              <w:suppressLineNumbers/>
              <w:suppressAutoHyphens/>
              <w:rPr>
                <w:bCs/>
                <w:sz w:val="22"/>
                <w:szCs w:val="22"/>
              </w:rPr>
            </w:pPr>
            <w:r w:rsidRPr="00154DD7">
              <w:rPr>
                <w:bCs/>
                <w:sz w:val="22"/>
                <w:szCs w:val="22"/>
              </w:rPr>
              <w:t>23</w:t>
            </w:r>
          </w:p>
        </w:tc>
        <w:tc>
          <w:tcPr>
            <w:tcW w:w="954" w:type="dxa"/>
          </w:tcPr>
          <w:p w14:paraId="6D87ED2C" w14:textId="5BEDFD23" w:rsidR="004D4EF1" w:rsidRPr="00154DD7" w:rsidRDefault="00174BEB" w:rsidP="000B46CB">
            <w:pPr>
              <w:suppressLineNumbers/>
              <w:suppressAutoHyphens/>
              <w:rPr>
                <w:sz w:val="22"/>
                <w:szCs w:val="22"/>
              </w:rPr>
            </w:pPr>
            <w:r>
              <w:rPr>
                <w:sz w:val="22"/>
                <w:szCs w:val="22"/>
              </w:rPr>
              <w:t>03.03.23</w:t>
            </w:r>
          </w:p>
        </w:tc>
        <w:tc>
          <w:tcPr>
            <w:tcW w:w="709" w:type="dxa"/>
          </w:tcPr>
          <w:p w14:paraId="12A29C49" w14:textId="77777777" w:rsidR="004D4EF1" w:rsidRPr="00154DD7" w:rsidRDefault="004D4EF1" w:rsidP="000B46CB">
            <w:pPr>
              <w:suppressLineNumbers/>
              <w:suppressAutoHyphens/>
              <w:snapToGrid w:val="0"/>
              <w:rPr>
                <w:sz w:val="22"/>
                <w:szCs w:val="22"/>
              </w:rPr>
            </w:pPr>
          </w:p>
        </w:tc>
        <w:tc>
          <w:tcPr>
            <w:tcW w:w="2268" w:type="dxa"/>
          </w:tcPr>
          <w:p w14:paraId="0874B412" w14:textId="373A34AA" w:rsidR="004D4EF1" w:rsidRPr="00154DD7" w:rsidRDefault="004D4EF1" w:rsidP="007C65AD">
            <w:pPr>
              <w:rPr>
                <w:sz w:val="22"/>
                <w:szCs w:val="22"/>
              </w:rPr>
            </w:pPr>
            <w:r w:rsidRPr="00154DD7">
              <w:rPr>
                <w:sz w:val="22"/>
                <w:szCs w:val="22"/>
              </w:rPr>
              <w:t>Воинская обязанность и военная служба</w:t>
            </w:r>
          </w:p>
        </w:tc>
        <w:tc>
          <w:tcPr>
            <w:tcW w:w="698" w:type="dxa"/>
          </w:tcPr>
          <w:p w14:paraId="002CC8F9" w14:textId="77777777" w:rsidR="004D4EF1" w:rsidRPr="00154DD7" w:rsidRDefault="004D4EF1" w:rsidP="007C65AD">
            <w:pPr>
              <w:rPr>
                <w:sz w:val="22"/>
                <w:szCs w:val="22"/>
              </w:rPr>
            </w:pPr>
            <w:r w:rsidRPr="00154DD7">
              <w:rPr>
                <w:sz w:val="22"/>
                <w:szCs w:val="22"/>
              </w:rPr>
              <w:t>1</w:t>
            </w:r>
          </w:p>
        </w:tc>
        <w:tc>
          <w:tcPr>
            <w:tcW w:w="4442" w:type="dxa"/>
          </w:tcPr>
          <w:p w14:paraId="5126A5EE" w14:textId="4CFC9696" w:rsidR="004D4EF1" w:rsidRPr="00154DD7" w:rsidRDefault="004D4EF1" w:rsidP="007C65AD">
            <w:pPr>
              <w:rPr>
                <w:sz w:val="22"/>
                <w:szCs w:val="22"/>
              </w:rPr>
            </w:pPr>
            <w:r w:rsidRPr="00154DD7">
              <w:rPr>
                <w:sz w:val="22"/>
                <w:szCs w:val="22"/>
              </w:rPr>
              <w:t>воинская обязанность; мобилизация; военное положение; военная служба; Военная присяга; обязательная подготовка; добровольная подготовка</w:t>
            </w:r>
          </w:p>
        </w:tc>
        <w:tc>
          <w:tcPr>
            <w:tcW w:w="4820" w:type="dxa"/>
          </w:tcPr>
          <w:p w14:paraId="52B86FDC" w14:textId="50C90FCD" w:rsidR="004D4EF1" w:rsidRPr="00154DD7" w:rsidRDefault="004D4EF1" w:rsidP="007C65AD">
            <w:pPr>
              <w:rPr>
                <w:sz w:val="22"/>
                <w:szCs w:val="22"/>
              </w:rPr>
            </w:pPr>
            <w:r w:rsidRPr="00154DD7">
              <w:rPr>
                <w:sz w:val="22"/>
                <w:szCs w:val="22"/>
              </w:rPr>
              <w:t>Закрепляют знание законодательных основ военной службы в Вооруженных Силах Российской Федерации. Определяют структуру и содержание воинской обязанности</w:t>
            </w:r>
          </w:p>
        </w:tc>
      </w:tr>
      <w:tr w:rsidR="004D4EF1" w:rsidRPr="00154DD7" w14:paraId="4C16AB29" w14:textId="77777777" w:rsidTr="00174BEB">
        <w:trPr>
          <w:gridAfter w:val="1"/>
          <w:wAfter w:w="11" w:type="dxa"/>
          <w:trHeight w:val="20"/>
        </w:trPr>
        <w:tc>
          <w:tcPr>
            <w:tcW w:w="492" w:type="dxa"/>
          </w:tcPr>
          <w:p w14:paraId="066D30F0" w14:textId="4BF705C2" w:rsidR="004D4EF1" w:rsidRPr="00154DD7" w:rsidRDefault="004D4EF1" w:rsidP="000B46CB">
            <w:pPr>
              <w:suppressLineNumbers/>
              <w:suppressAutoHyphens/>
              <w:rPr>
                <w:bCs/>
                <w:sz w:val="22"/>
                <w:szCs w:val="22"/>
              </w:rPr>
            </w:pPr>
            <w:r w:rsidRPr="00154DD7">
              <w:rPr>
                <w:bCs/>
                <w:sz w:val="22"/>
                <w:szCs w:val="22"/>
              </w:rPr>
              <w:t>24</w:t>
            </w:r>
          </w:p>
        </w:tc>
        <w:tc>
          <w:tcPr>
            <w:tcW w:w="954" w:type="dxa"/>
          </w:tcPr>
          <w:p w14:paraId="4D616727" w14:textId="54150CB8" w:rsidR="004D4EF1" w:rsidRPr="00154DD7" w:rsidRDefault="00174BEB" w:rsidP="000B46CB">
            <w:pPr>
              <w:suppressLineNumbers/>
              <w:suppressAutoHyphens/>
              <w:rPr>
                <w:sz w:val="22"/>
                <w:szCs w:val="22"/>
              </w:rPr>
            </w:pPr>
            <w:r>
              <w:rPr>
                <w:sz w:val="22"/>
                <w:szCs w:val="22"/>
              </w:rPr>
              <w:t>10.03.23</w:t>
            </w:r>
          </w:p>
        </w:tc>
        <w:tc>
          <w:tcPr>
            <w:tcW w:w="709" w:type="dxa"/>
          </w:tcPr>
          <w:p w14:paraId="2CBF3330" w14:textId="77777777" w:rsidR="004D4EF1" w:rsidRPr="00154DD7" w:rsidRDefault="004D4EF1" w:rsidP="000B46CB">
            <w:pPr>
              <w:suppressLineNumbers/>
              <w:suppressAutoHyphens/>
              <w:snapToGrid w:val="0"/>
              <w:rPr>
                <w:sz w:val="22"/>
                <w:szCs w:val="22"/>
              </w:rPr>
            </w:pPr>
          </w:p>
        </w:tc>
        <w:tc>
          <w:tcPr>
            <w:tcW w:w="2268" w:type="dxa"/>
          </w:tcPr>
          <w:p w14:paraId="3E1B811E" w14:textId="0957E3BC" w:rsidR="004D4EF1" w:rsidRPr="00154DD7" w:rsidRDefault="004D4EF1" w:rsidP="007C65AD">
            <w:pPr>
              <w:rPr>
                <w:sz w:val="22"/>
                <w:szCs w:val="22"/>
              </w:rPr>
            </w:pPr>
            <w:r w:rsidRPr="00154DD7">
              <w:rPr>
                <w:sz w:val="22"/>
                <w:szCs w:val="22"/>
              </w:rPr>
              <w:t>Права и обязанности военнослужащих</w:t>
            </w:r>
          </w:p>
        </w:tc>
        <w:tc>
          <w:tcPr>
            <w:tcW w:w="698" w:type="dxa"/>
          </w:tcPr>
          <w:p w14:paraId="40353D15" w14:textId="77777777" w:rsidR="004D4EF1" w:rsidRPr="00154DD7" w:rsidRDefault="004D4EF1" w:rsidP="007C65AD">
            <w:pPr>
              <w:rPr>
                <w:sz w:val="22"/>
                <w:szCs w:val="22"/>
              </w:rPr>
            </w:pPr>
            <w:r w:rsidRPr="00154DD7">
              <w:rPr>
                <w:sz w:val="22"/>
                <w:szCs w:val="22"/>
              </w:rPr>
              <w:t>1</w:t>
            </w:r>
          </w:p>
        </w:tc>
        <w:tc>
          <w:tcPr>
            <w:tcW w:w="4442" w:type="dxa"/>
          </w:tcPr>
          <w:p w14:paraId="557518A8" w14:textId="4AA98361" w:rsidR="004D4EF1" w:rsidRPr="00154DD7" w:rsidRDefault="004D4EF1" w:rsidP="007C65AD">
            <w:pPr>
              <w:rPr>
                <w:sz w:val="22"/>
                <w:szCs w:val="22"/>
              </w:rPr>
            </w:pPr>
            <w:r w:rsidRPr="00154DD7">
              <w:rPr>
                <w:sz w:val="22"/>
                <w:szCs w:val="22"/>
              </w:rPr>
              <w:t>социальный статус; права военнослужащих; обязанности военнослужащих: общие, должностные, специальные; воинская дисциплина; единоначалие; верность воинскому долгу</w:t>
            </w:r>
          </w:p>
        </w:tc>
        <w:tc>
          <w:tcPr>
            <w:tcW w:w="4820" w:type="dxa"/>
          </w:tcPr>
          <w:p w14:paraId="083FD08F" w14:textId="7E0A9BAA" w:rsidR="004D4EF1" w:rsidRPr="00154DD7" w:rsidRDefault="004D4EF1" w:rsidP="007C65AD">
            <w:pPr>
              <w:rPr>
                <w:sz w:val="22"/>
                <w:szCs w:val="22"/>
              </w:rPr>
            </w:pPr>
            <w:r w:rsidRPr="00154DD7">
              <w:rPr>
                <w:sz w:val="22"/>
                <w:szCs w:val="22"/>
              </w:rPr>
              <w:t>Рассматривают законодательные основы социальной защиты военнослужащих. Изучают права и обязанности военнослужащих. Характеризуют общие, должностные, специальные обязанности военнослужащих, виды поощрений и дисциплинарных взысканий</w:t>
            </w:r>
          </w:p>
        </w:tc>
      </w:tr>
      <w:tr w:rsidR="004D4EF1" w:rsidRPr="00154DD7" w14:paraId="1D3DFD75" w14:textId="77777777" w:rsidTr="00174BEB">
        <w:trPr>
          <w:gridAfter w:val="1"/>
          <w:wAfter w:w="11" w:type="dxa"/>
          <w:trHeight w:val="20"/>
        </w:trPr>
        <w:tc>
          <w:tcPr>
            <w:tcW w:w="492" w:type="dxa"/>
          </w:tcPr>
          <w:p w14:paraId="3A6BA1E6" w14:textId="734CE395" w:rsidR="004D4EF1" w:rsidRPr="00154DD7" w:rsidRDefault="004D4EF1" w:rsidP="000B46CB">
            <w:pPr>
              <w:suppressLineNumbers/>
              <w:suppressAutoHyphens/>
              <w:rPr>
                <w:bCs/>
                <w:sz w:val="22"/>
                <w:szCs w:val="22"/>
              </w:rPr>
            </w:pPr>
            <w:r w:rsidRPr="00154DD7">
              <w:rPr>
                <w:bCs/>
                <w:sz w:val="22"/>
                <w:szCs w:val="22"/>
              </w:rPr>
              <w:t>25</w:t>
            </w:r>
          </w:p>
        </w:tc>
        <w:tc>
          <w:tcPr>
            <w:tcW w:w="954" w:type="dxa"/>
          </w:tcPr>
          <w:p w14:paraId="1CB11DD0" w14:textId="4695C2FD" w:rsidR="004D4EF1" w:rsidRPr="00154DD7" w:rsidRDefault="00174BEB" w:rsidP="000B46CB">
            <w:pPr>
              <w:suppressLineNumbers/>
              <w:suppressAutoHyphens/>
              <w:rPr>
                <w:sz w:val="22"/>
                <w:szCs w:val="22"/>
              </w:rPr>
            </w:pPr>
            <w:r>
              <w:rPr>
                <w:sz w:val="22"/>
                <w:szCs w:val="22"/>
              </w:rPr>
              <w:t>17.03.23</w:t>
            </w:r>
          </w:p>
        </w:tc>
        <w:tc>
          <w:tcPr>
            <w:tcW w:w="709" w:type="dxa"/>
          </w:tcPr>
          <w:p w14:paraId="51D166D7" w14:textId="77777777" w:rsidR="004D4EF1" w:rsidRPr="00154DD7" w:rsidRDefault="004D4EF1" w:rsidP="000B46CB">
            <w:pPr>
              <w:suppressLineNumbers/>
              <w:suppressAutoHyphens/>
              <w:snapToGrid w:val="0"/>
              <w:rPr>
                <w:sz w:val="22"/>
                <w:szCs w:val="22"/>
              </w:rPr>
            </w:pPr>
          </w:p>
        </w:tc>
        <w:tc>
          <w:tcPr>
            <w:tcW w:w="2268" w:type="dxa"/>
          </w:tcPr>
          <w:p w14:paraId="1A1E007A" w14:textId="1E68912B" w:rsidR="004D4EF1" w:rsidRPr="00154DD7" w:rsidRDefault="004D4EF1" w:rsidP="007C65AD">
            <w:pPr>
              <w:rPr>
                <w:sz w:val="22"/>
                <w:szCs w:val="22"/>
              </w:rPr>
            </w:pPr>
            <w:r w:rsidRPr="00154DD7">
              <w:rPr>
                <w:sz w:val="22"/>
                <w:szCs w:val="22"/>
              </w:rPr>
              <w:t xml:space="preserve">Боевые традиции и </w:t>
            </w:r>
            <w:r w:rsidRPr="00154DD7">
              <w:rPr>
                <w:sz w:val="22"/>
                <w:szCs w:val="22"/>
              </w:rPr>
              <w:lastRenderedPageBreak/>
              <w:t>ритуалы Вооруженных Сил Российской Федерации</w:t>
            </w:r>
          </w:p>
        </w:tc>
        <w:tc>
          <w:tcPr>
            <w:tcW w:w="698" w:type="dxa"/>
          </w:tcPr>
          <w:p w14:paraId="0C05108E" w14:textId="77777777" w:rsidR="004D4EF1" w:rsidRPr="00154DD7" w:rsidRDefault="004D4EF1" w:rsidP="007C65AD">
            <w:pPr>
              <w:rPr>
                <w:sz w:val="22"/>
                <w:szCs w:val="22"/>
              </w:rPr>
            </w:pPr>
            <w:r w:rsidRPr="00154DD7">
              <w:rPr>
                <w:sz w:val="22"/>
                <w:szCs w:val="22"/>
              </w:rPr>
              <w:lastRenderedPageBreak/>
              <w:t>1</w:t>
            </w:r>
          </w:p>
        </w:tc>
        <w:tc>
          <w:tcPr>
            <w:tcW w:w="4442" w:type="dxa"/>
          </w:tcPr>
          <w:p w14:paraId="3958CEF5" w14:textId="2F7AA91C" w:rsidR="004D4EF1" w:rsidRPr="00154DD7" w:rsidRDefault="004D4EF1" w:rsidP="007C65AD">
            <w:pPr>
              <w:rPr>
                <w:sz w:val="22"/>
                <w:szCs w:val="22"/>
              </w:rPr>
            </w:pPr>
            <w:r w:rsidRPr="00154DD7">
              <w:rPr>
                <w:sz w:val="22"/>
                <w:szCs w:val="22"/>
              </w:rPr>
              <w:t xml:space="preserve">боевые традиции; воинские ритуалы; </w:t>
            </w:r>
            <w:r w:rsidRPr="00154DD7">
              <w:rPr>
                <w:sz w:val="22"/>
                <w:szCs w:val="22"/>
              </w:rPr>
              <w:lastRenderedPageBreak/>
              <w:t>патриотизм; воинский долг; воинская честь; Военная присяга; Боевое знамя воинской части; воинский коллектив; войсковое товарищество</w:t>
            </w:r>
          </w:p>
        </w:tc>
        <w:tc>
          <w:tcPr>
            <w:tcW w:w="4820" w:type="dxa"/>
          </w:tcPr>
          <w:p w14:paraId="282B3F5D" w14:textId="379075CE" w:rsidR="004D4EF1" w:rsidRPr="00154DD7" w:rsidRDefault="004D4EF1" w:rsidP="007C65AD">
            <w:pPr>
              <w:rPr>
                <w:sz w:val="22"/>
                <w:szCs w:val="22"/>
              </w:rPr>
            </w:pPr>
            <w:r w:rsidRPr="00154DD7">
              <w:rPr>
                <w:sz w:val="22"/>
                <w:szCs w:val="22"/>
              </w:rPr>
              <w:lastRenderedPageBreak/>
              <w:t xml:space="preserve">Характеризуют боевые традиции и структуру </w:t>
            </w:r>
            <w:r w:rsidRPr="00154DD7">
              <w:rPr>
                <w:sz w:val="22"/>
                <w:szCs w:val="22"/>
              </w:rPr>
              <w:lastRenderedPageBreak/>
              <w:t>воинских ритуалов. Изучают порядок проведения наиболее важных ритуалов Вооруженных Сил Российской Федерации.</w:t>
            </w:r>
          </w:p>
          <w:p w14:paraId="1F086FC3" w14:textId="09A3EDD5" w:rsidR="004D4EF1" w:rsidRPr="00154DD7" w:rsidRDefault="004D4EF1" w:rsidP="007C65AD">
            <w:pPr>
              <w:rPr>
                <w:sz w:val="22"/>
                <w:szCs w:val="22"/>
              </w:rPr>
            </w:pPr>
            <w:r w:rsidRPr="00154DD7">
              <w:rPr>
                <w:sz w:val="22"/>
                <w:szCs w:val="22"/>
              </w:rPr>
              <w:t>Работают в группах. Решают ситуационные задачи</w:t>
            </w:r>
          </w:p>
        </w:tc>
      </w:tr>
      <w:tr w:rsidR="004D4EF1" w:rsidRPr="00154DD7" w14:paraId="3A1CDB93" w14:textId="77777777" w:rsidTr="00174BEB">
        <w:trPr>
          <w:gridAfter w:val="1"/>
          <w:wAfter w:w="11" w:type="dxa"/>
          <w:trHeight w:val="20"/>
        </w:trPr>
        <w:tc>
          <w:tcPr>
            <w:tcW w:w="4423" w:type="dxa"/>
            <w:gridSpan w:val="4"/>
          </w:tcPr>
          <w:p w14:paraId="4ED857EB" w14:textId="77777777" w:rsidR="004D4EF1" w:rsidRPr="00154DD7" w:rsidRDefault="004D4EF1" w:rsidP="000B46CB">
            <w:pPr>
              <w:spacing w:line="20" w:lineRule="exact"/>
              <w:rPr>
                <w:sz w:val="22"/>
                <w:szCs w:val="22"/>
              </w:rPr>
            </w:pPr>
          </w:p>
          <w:p w14:paraId="54A2047E" w14:textId="77777777" w:rsidR="004D4EF1" w:rsidRDefault="004D4EF1" w:rsidP="000B46CB">
            <w:pPr>
              <w:ind w:left="120"/>
              <w:rPr>
                <w:sz w:val="22"/>
                <w:szCs w:val="22"/>
              </w:rPr>
            </w:pPr>
            <w:r w:rsidRPr="00154DD7">
              <w:rPr>
                <w:sz w:val="22"/>
                <w:szCs w:val="22"/>
              </w:rPr>
              <w:t>Раздел 3. Основы медицинских знаний и здорового образа жизни (10 ч)</w:t>
            </w:r>
          </w:p>
          <w:p w14:paraId="5DC2F08B" w14:textId="62CEE720" w:rsidR="00661C3A" w:rsidRPr="00154DD7" w:rsidRDefault="00661C3A" w:rsidP="000B46CB">
            <w:pPr>
              <w:ind w:left="120"/>
              <w:rPr>
                <w:sz w:val="22"/>
                <w:szCs w:val="22"/>
              </w:rPr>
            </w:pPr>
            <w:r w:rsidRPr="00661C3A">
              <w:rPr>
                <w:sz w:val="22"/>
                <w:szCs w:val="22"/>
              </w:rPr>
              <w:t>Всего 10 часов, из них инвариантной 70% ( 7 часов)</w:t>
            </w:r>
            <w:proofErr w:type="gramStart"/>
            <w:r w:rsidRPr="00661C3A">
              <w:rPr>
                <w:sz w:val="22"/>
                <w:szCs w:val="22"/>
              </w:rPr>
              <w:t xml:space="preserve"> ,</w:t>
            </w:r>
            <w:proofErr w:type="gramEnd"/>
            <w:r w:rsidRPr="00661C3A">
              <w:rPr>
                <w:sz w:val="22"/>
                <w:szCs w:val="22"/>
              </w:rPr>
              <w:t xml:space="preserve"> вариативной – 30% (3 часа)</w:t>
            </w:r>
          </w:p>
        </w:tc>
        <w:tc>
          <w:tcPr>
            <w:tcW w:w="698" w:type="dxa"/>
          </w:tcPr>
          <w:p w14:paraId="1A92F08C" w14:textId="77777777" w:rsidR="004D4EF1" w:rsidRPr="00154DD7" w:rsidRDefault="004D4EF1" w:rsidP="000B46CB">
            <w:pPr>
              <w:suppressLineNumbers/>
              <w:suppressAutoHyphens/>
              <w:rPr>
                <w:bCs/>
                <w:sz w:val="22"/>
                <w:szCs w:val="22"/>
              </w:rPr>
            </w:pPr>
          </w:p>
        </w:tc>
        <w:tc>
          <w:tcPr>
            <w:tcW w:w="4442" w:type="dxa"/>
          </w:tcPr>
          <w:p w14:paraId="1222DB7E" w14:textId="77777777" w:rsidR="004D4EF1" w:rsidRPr="00154DD7" w:rsidRDefault="004D4EF1" w:rsidP="000B46CB">
            <w:pPr>
              <w:suppressLineNumbers/>
              <w:suppressAutoHyphens/>
              <w:rPr>
                <w:sz w:val="22"/>
                <w:szCs w:val="22"/>
              </w:rPr>
            </w:pPr>
          </w:p>
        </w:tc>
        <w:tc>
          <w:tcPr>
            <w:tcW w:w="4820" w:type="dxa"/>
          </w:tcPr>
          <w:p w14:paraId="5E4B1FD4" w14:textId="77777777" w:rsidR="004D4EF1" w:rsidRPr="00154DD7" w:rsidRDefault="004D4EF1" w:rsidP="000B46CB">
            <w:pPr>
              <w:suppressLineNumbers/>
              <w:suppressAutoHyphens/>
              <w:snapToGrid w:val="0"/>
              <w:rPr>
                <w:sz w:val="22"/>
                <w:szCs w:val="22"/>
              </w:rPr>
            </w:pPr>
          </w:p>
        </w:tc>
      </w:tr>
      <w:tr w:rsidR="004D4EF1" w:rsidRPr="00154DD7" w14:paraId="1FBB4718" w14:textId="77777777" w:rsidTr="00174BEB">
        <w:trPr>
          <w:gridAfter w:val="1"/>
          <w:wAfter w:w="11" w:type="dxa"/>
          <w:trHeight w:val="20"/>
        </w:trPr>
        <w:tc>
          <w:tcPr>
            <w:tcW w:w="4423" w:type="dxa"/>
            <w:gridSpan w:val="4"/>
          </w:tcPr>
          <w:p w14:paraId="0C625DDA" w14:textId="3A892B8C" w:rsidR="004D4EF1" w:rsidRPr="00154DD7" w:rsidRDefault="004D4EF1" w:rsidP="00882BDC">
            <w:pPr>
              <w:ind w:left="120"/>
              <w:rPr>
                <w:sz w:val="22"/>
                <w:szCs w:val="22"/>
              </w:rPr>
            </w:pPr>
            <w:r w:rsidRPr="00154DD7">
              <w:rPr>
                <w:sz w:val="22"/>
                <w:szCs w:val="22"/>
              </w:rPr>
              <w:t>Глава 6. Факторы риска нарушений здоровья: инфекционные и неинфекционные заболевания (5 ч)</w:t>
            </w:r>
          </w:p>
        </w:tc>
        <w:tc>
          <w:tcPr>
            <w:tcW w:w="698" w:type="dxa"/>
          </w:tcPr>
          <w:p w14:paraId="34B71D1B" w14:textId="3B587B91" w:rsidR="004D4EF1" w:rsidRPr="00154DD7" w:rsidRDefault="004D4EF1" w:rsidP="000B46CB">
            <w:pPr>
              <w:suppressLineNumbers/>
              <w:suppressAutoHyphens/>
              <w:rPr>
                <w:bCs/>
                <w:sz w:val="22"/>
                <w:szCs w:val="22"/>
              </w:rPr>
            </w:pPr>
            <w:r w:rsidRPr="00154DD7">
              <w:rPr>
                <w:bCs/>
                <w:sz w:val="22"/>
                <w:szCs w:val="22"/>
              </w:rPr>
              <w:t>5</w:t>
            </w:r>
          </w:p>
        </w:tc>
        <w:tc>
          <w:tcPr>
            <w:tcW w:w="4442" w:type="dxa"/>
          </w:tcPr>
          <w:p w14:paraId="6FE47563" w14:textId="77777777" w:rsidR="004D4EF1" w:rsidRPr="00154DD7" w:rsidRDefault="004D4EF1" w:rsidP="000B46CB">
            <w:pPr>
              <w:suppressLineNumbers/>
              <w:suppressAutoHyphens/>
              <w:rPr>
                <w:sz w:val="22"/>
                <w:szCs w:val="22"/>
              </w:rPr>
            </w:pPr>
          </w:p>
        </w:tc>
        <w:tc>
          <w:tcPr>
            <w:tcW w:w="4820" w:type="dxa"/>
          </w:tcPr>
          <w:p w14:paraId="2A785C57" w14:textId="77777777" w:rsidR="004D4EF1" w:rsidRPr="00154DD7" w:rsidRDefault="004D4EF1" w:rsidP="000B46CB">
            <w:pPr>
              <w:suppressLineNumbers/>
              <w:suppressAutoHyphens/>
              <w:snapToGrid w:val="0"/>
              <w:rPr>
                <w:sz w:val="22"/>
                <w:szCs w:val="22"/>
              </w:rPr>
            </w:pPr>
          </w:p>
        </w:tc>
      </w:tr>
      <w:tr w:rsidR="004D4EF1" w:rsidRPr="00154DD7" w14:paraId="59403E58" w14:textId="77777777" w:rsidTr="00174BEB">
        <w:trPr>
          <w:gridAfter w:val="1"/>
          <w:wAfter w:w="11" w:type="dxa"/>
          <w:trHeight w:val="20"/>
        </w:trPr>
        <w:tc>
          <w:tcPr>
            <w:tcW w:w="492" w:type="dxa"/>
          </w:tcPr>
          <w:p w14:paraId="72D67FB3" w14:textId="5D2B6FE6" w:rsidR="004D4EF1" w:rsidRPr="00154DD7" w:rsidRDefault="004D4EF1" w:rsidP="00882BDC">
            <w:pPr>
              <w:suppressLineNumbers/>
              <w:suppressAutoHyphens/>
              <w:rPr>
                <w:bCs/>
                <w:sz w:val="22"/>
                <w:szCs w:val="22"/>
              </w:rPr>
            </w:pPr>
            <w:r w:rsidRPr="00154DD7">
              <w:rPr>
                <w:bCs/>
                <w:sz w:val="22"/>
                <w:szCs w:val="22"/>
              </w:rPr>
              <w:t>26</w:t>
            </w:r>
          </w:p>
        </w:tc>
        <w:tc>
          <w:tcPr>
            <w:tcW w:w="954" w:type="dxa"/>
          </w:tcPr>
          <w:p w14:paraId="6E3145F2" w14:textId="7A663D12" w:rsidR="004D4EF1" w:rsidRPr="00154DD7" w:rsidRDefault="00174BEB" w:rsidP="00882BDC">
            <w:pPr>
              <w:suppressLineNumbers/>
              <w:suppressAutoHyphens/>
              <w:rPr>
                <w:sz w:val="22"/>
                <w:szCs w:val="22"/>
              </w:rPr>
            </w:pPr>
            <w:r>
              <w:rPr>
                <w:sz w:val="22"/>
                <w:szCs w:val="22"/>
              </w:rPr>
              <w:t>24.03.23</w:t>
            </w:r>
          </w:p>
        </w:tc>
        <w:tc>
          <w:tcPr>
            <w:tcW w:w="709" w:type="dxa"/>
          </w:tcPr>
          <w:p w14:paraId="735549F3" w14:textId="77777777" w:rsidR="004D4EF1" w:rsidRPr="00154DD7" w:rsidRDefault="004D4EF1" w:rsidP="00882BDC">
            <w:pPr>
              <w:suppressLineNumbers/>
              <w:suppressAutoHyphens/>
              <w:snapToGrid w:val="0"/>
              <w:rPr>
                <w:sz w:val="22"/>
                <w:szCs w:val="22"/>
              </w:rPr>
            </w:pPr>
          </w:p>
        </w:tc>
        <w:tc>
          <w:tcPr>
            <w:tcW w:w="2268" w:type="dxa"/>
          </w:tcPr>
          <w:p w14:paraId="2A02E4FE" w14:textId="06470438" w:rsidR="004D4EF1" w:rsidRPr="00154DD7" w:rsidRDefault="004D4EF1" w:rsidP="007C65AD">
            <w:pPr>
              <w:rPr>
                <w:sz w:val="22"/>
                <w:szCs w:val="22"/>
              </w:rPr>
            </w:pPr>
            <w:r w:rsidRPr="00154DD7">
              <w:rPr>
                <w:sz w:val="22"/>
                <w:szCs w:val="22"/>
              </w:rPr>
              <w:t>Медицинское обеспечение индивидуального и общественного здоровья</w:t>
            </w:r>
          </w:p>
        </w:tc>
        <w:tc>
          <w:tcPr>
            <w:tcW w:w="698" w:type="dxa"/>
          </w:tcPr>
          <w:p w14:paraId="4C17A589" w14:textId="77777777" w:rsidR="004D4EF1" w:rsidRPr="00154DD7" w:rsidRDefault="004D4EF1" w:rsidP="007C65AD">
            <w:pPr>
              <w:rPr>
                <w:sz w:val="22"/>
                <w:szCs w:val="22"/>
              </w:rPr>
            </w:pPr>
            <w:r w:rsidRPr="00154DD7">
              <w:rPr>
                <w:sz w:val="22"/>
                <w:szCs w:val="22"/>
              </w:rPr>
              <w:t>1</w:t>
            </w:r>
          </w:p>
        </w:tc>
        <w:tc>
          <w:tcPr>
            <w:tcW w:w="4442" w:type="dxa"/>
          </w:tcPr>
          <w:p w14:paraId="42365AA0" w14:textId="3728EA0E" w:rsidR="004D4EF1" w:rsidRPr="00154DD7" w:rsidRDefault="004D4EF1" w:rsidP="007C65AD">
            <w:pPr>
              <w:rPr>
                <w:sz w:val="22"/>
                <w:szCs w:val="22"/>
              </w:rPr>
            </w:pPr>
            <w:r w:rsidRPr="00154DD7">
              <w:rPr>
                <w:sz w:val="22"/>
                <w:szCs w:val="22"/>
              </w:rPr>
              <w:t>медицина; здоровье; индивидуальное здоровье человека; общественное здоровье; социальное здоровье человека; сфера здравоохранения; санитарное просвещение</w:t>
            </w:r>
          </w:p>
        </w:tc>
        <w:tc>
          <w:tcPr>
            <w:tcW w:w="4820" w:type="dxa"/>
          </w:tcPr>
          <w:p w14:paraId="3A3F8E82" w14:textId="3FBC9CAB" w:rsidR="004D4EF1" w:rsidRPr="00154DD7" w:rsidRDefault="004D4EF1" w:rsidP="007C65AD">
            <w:pPr>
              <w:rPr>
                <w:sz w:val="22"/>
                <w:szCs w:val="22"/>
              </w:rPr>
            </w:pPr>
            <w:r w:rsidRPr="00154DD7">
              <w:rPr>
                <w:sz w:val="22"/>
                <w:szCs w:val="22"/>
              </w:rPr>
              <w:t>Объясняют социальную обусловленность здоровья человека в современной среде обитания. Анализируют понятия «индивидуальное здоровье» и «общественное здоровье». Делают умозаключения и формулируют выводы</w:t>
            </w:r>
          </w:p>
        </w:tc>
      </w:tr>
      <w:tr w:rsidR="004D4EF1" w:rsidRPr="00154DD7" w14:paraId="20ACA520" w14:textId="77777777" w:rsidTr="00174BEB">
        <w:trPr>
          <w:gridAfter w:val="1"/>
          <w:wAfter w:w="11" w:type="dxa"/>
          <w:trHeight w:val="20"/>
        </w:trPr>
        <w:tc>
          <w:tcPr>
            <w:tcW w:w="492" w:type="dxa"/>
          </w:tcPr>
          <w:p w14:paraId="27657A1E" w14:textId="0B651C99" w:rsidR="004D4EF1" w:rsidRPr="00154DD7" w:rsidRDefault="004D4EF1" w:rsidP="00882BDC">
            <w:pPr>
              <w:suppressLineNumbers/>
              <w:suppressAutoHyphens/>
              <w:rPr>
                <w:bCs/>
                <w:sz w:val="22"/>
                <w:szCs w:val="22"/>
              </w:rPr>
            </w:pPr>
            <w:r w:rsidRPr="00154DD7">
              <w:rPr>
                <w:bCs/>
                <w:sz w:val="22"/>
                <w:szCs w:val="22"/>
              </w:rPr>
              <w:t>27</w:t>
            </w:r>
          </w:p>
        </w:tc>
        <w:tc>
          <w:tcPr>
            <w:tcW w:w="954" w:type="dxa"/>
          </w:tcPr>
          <w:p w14:paraId="10A4888B" w14:textId="3F41E196" w:rsidR="004D4EF1" w:rsidRPr="00154DD7" w:rsidRDefault="00174BEB" w:rsidP="00882BDC">
            <w:pPr>
              <w:suppressLineNumbers/>
              <w:suppressAutoHyphens/>
              <w:rPr>
                <w:sz w:val="22"/>
                <w:szCs w:val="22"/>
              </w:rPr>
            </w:pPr>
            <w:r>
              <w:rPr>
                <w:sz w:val="22"/>
                <w:szCs w:val="22"/>
              </w:rPr>
              <w:t>07.04.23</w:t>
            </w:r>
          </w:p>
        </w:tc>
        <w:tc>
          <w:tcPr>
            <w:tcW w:w="709" w:type="dxa"/>
          </w:tcPr>
          <w:p w14:paraId="1316F66B" w14:textId="77777777" w:rsidR="004D4EF1" w:rsidRPr="00154DD7" w:rsidRDefault="004D4EF1" w:rsidP="00882BDC">
            <w:pPr>
              <w:suppressLineNumbers/>
              <w:suppressAutoHyphens/>
              <w:snapToGrid w:val="0"/>
              <w:rPr>
                <w:sz w:val="22"/>
                <w:szCs w:val="22"/>
              </w:rPr>
            </w:pPr>
          </w:p>
        </w:tc>
        <w:tc>
          <w:tcPr>
            <w:tcW w:w="2268" w:type="dxa"/>
          </w:tcPr>
          <w:p w14:paraId="72F82A01" w14:textId="27947578" w:rsidR="004D4EF1" w:rsidRPr="00154DD7" w:rsidRDefault="004D4EF1" w:rsidP="007C65AD">
            <w:pPr>
              <w:rPr>
                <w:sz w:val="22"/>
                <w:szCs w:val="22"/>
              </w:rPr>
            </w:pPr>
            <w:r w:rsidRPr="00154DD7">
              <w:rPr>
                <w:sz w:val="22"/>
                <w:szCs w:val="22"/>
              </w:rPr>
              <w:t>Здоровый образ жизни и его составляющие</w:t>
            </w:r>
          </w:p>
        </w:tc>
        <w:tc>
          <w:tcPr>
            <w:tcW w:w="698" w:type="dxa"/>
          </w:tcPr>
          <w:p w14:paraId="35705EFA" w14:textId="77777777" w:rsidR="004D4EF1" w:rsidRPr="00154DD7" w:rsidRDefault="004D4EF1" w:rsidP="007C65AD">
            <w:pPr>
              <w:rPr>
                <w:sz w:val="22"/>
                <w:szCs w:val="22"/>
              </w:rPr>
            </w:pPr>
            <w:r w:rsidRPr="00154DD7">
              <w:rPr>
                <w:sz w:val="22"/>
                <w:szCs w:val="22"/>
              </w:rPr>
              <w:t>1</w:t>
            </w:r>
          </w:p>
        </w:tc>
        <w:tc>
          <w:tcPr>
            <w:tcW w:w="4442" w:type="dxa"/>
          </w:tcPr>
          <w:p w14:paraId="32F864FA" w14:textId="21495C7C" w:rsidR="004D4EF1" w:rsidRPr="00154DD7" w:rsidRDefault="004D4EF1" w:rsidP="007C65AD">
            <w:pPr>
              <w:rPr>
                <w:sz w:val="22"/>
                <w:szCs w:val="22"/>
              </w:rPr>
            </w:pPr>
            <w:r w:rsidRPr="00154DD7">
              <w:rPr>
                <w:sz w:val="22"/>
                <w:szCs w:val="22"/>
              </w:rPr>
              <w:t>образ жизни; здоровый образ жизни; культура здоровья; факторы риска; основные составляющие здорового образа жизни</w:t>
            </w:r>
          </w:p>
        </w:tc>
        <w:tc>
          <w:tcPr>
            <w:tcW w:w="4820" w:type="dxa"/>
          </w:tcPr>
          <w:p w14:paraId="7E46A195" w14:textId="613D4AC5" w:rsidR="004D4EF1" w:rsidRPr="00154DD7" w:rsidRDefault="004D4EF1" w:rsidP="007C65AD">
            <w:pPr>
              <w:rPr>
                <w:sz w:val="22"/>
                <w:szCs w:val="22"/>
              </w:rPr>
            </w:pPr>
            <w:r w:rsidRPr="00154DD7">
              <w:rPr>
                <w:sz w:val="22"/>
                <w:szCs w:val="22"/>
              </w:rPr>
              <w:t>Раскрывают сущность понятия «здоровый образ жизни», его значение и составляющие. Формируют целостное представление о здоровом образе жизни как средстве обеспечения общего благополучия человека</w:t>
            </w:r>
          </w:p>
        </w:tc>
      </w:tr>
      <w:tr w:rsidR="004D4EF1" w:rsidRPr="00154DD7" w14:paraId="53BAFA83" w14:textId="77777777" w:rsidTr="00174BEB">
        <w:trPr>
          <w:gridAfter w:val="1"/>
          <w:wAfter w:w="11" w:type="dxa"/>
          <w:trHeight w:val="20"/>
        </w:trPr>
        <w:tc>
          <w:tcPr>
            <w:tcW w:w="492" w:type="dxa"/>
          </w:tcPr>
          <w:p w14:paraId="620014F2" w14:textId="3E2EDC06" w:rsidR="004D4EF1" w:rsidRPr="00154DD7" w:rsidRDefault="004D4EF1" w:rsidP="00882BDC">
            <w:pPr>
              <w:suppressLineNumbers/>
              <w:suppressAutoHyphens/>
              <w:rPr>
                <w:bCs/>
                <w:sz w:val="22"/>
                <w:szCs w:val="22"/>
              </w:rPr>
            </w:pPr>
            <w:r w:rsidRPr="00154DD7">
              <w:rPr>
                <w:bCs/>
                <w:sz w:val="22"/>
                <w:szCs w:val="22"/>
              </w:rPr>
              <w:t>28</w:t>
            </w:r>
          </w:p>
        </w:tc>
        <w:tc>
          <w:tcPr>
            <w:tcW w:w="954" w:type="dxa"/>
          </w:tcPr>
          <w:p w14:paraId="1A478289" w14:textId="5D780FAE" w:rsidR="004D4EF1" w:rsidRPr="00154DD7" w:rsidRDefault="00174BEB" w:rsidP="00882BDC">
            <w:pPr>
              <w:suppressLineNumbers/>
              <w:suppressAutoHyphens/>
              <w:rPr>
                <w:sz w:val="22"/>
                <w:szCs w:val="22"/>
              </w:rPr>
            </w:pPr>
            <w:r>
              <w:rPr>
                <w:sz w:val="22"/>
                <w:szCs w:val="22"/>
              </w:rPr>
              <w:t>14.04.23</w:t>
            </w:r>
          </w:p>
        </w:tc>
        <w:tc>
          <w:tcPr>
            <w:tcW w:w="709" w:type="dxa"/>
          </w:tcPr>
          <w:p w14:paraId="4467874E" w14:textId="77777777" w:rsidR="004D4EF1" w:rsidRPr="00154DD7" w:rsidRDefault="004D4EF1" w:rsidP="00882BDC">
            <w:pPr>
              <w:suppressLineNumbers/>
              <w:suppressAutoHyphens/>
              <w:snapToGrid w:val="0"/>
              <w:rPr>
                <w:sz w:val="22"/>
                <w:szCs w:val="22"/>
              </w:rPr>
            </w:pPr>
          </w:p>
        </w:tc>
        <w:tc>
          <w:tcPr>
            <w:tcW w:w="2268" w:type="dxa"/>
          </w:tcPr>
          <w:p w14:paraId="52BE8464" w14:textId="16EB0FF3" w:rsidR="004D4EF1" w:rsidRPr="00154DD7" w:rsidRDefault="004D4EF1" w:rsidP="007C65AD">
            <w:pPr>
              <w:rPr>
                <w:sz w:val="22"/>
                <w:szCs w:val="22"/>
              </w:rPr>
            </w:pPr>
            <w:r w:rsidRPr="00154DD7">
              <w:rPr>
                <w:sz w:val="22"/>
                <w:szCs w:val="22"/>
              </w:rPr>
              <w:t>Инфекционные заболевания: их особенности и меры профилактики</w:t>
            </w:r>
          </w:p>
        </w:tc>
        <w:tc>
          <w:tcPr>
            <w:tcW w:w="698" w:type="dxa"/>
          </w:tcPr>
          <w:p w14:paraId="71E9CDFC" w14:textId="77777777" w:rsidR="004D4EF1" w:rsidRPr="00154DD7" w:rsidRDefault="004D4EF1" w:rsidP="007C65AD">
            <w:pPr>
              <w:rPr>
                <w:sz w:val="22"/>
                <w:szCs w:val="22"/>
              </w:rPr>
            </w:pPr>
            <w:r w:rsidRPr="00154DD7">
              <w:rPr>
                <w:sz w:val="22"/>
                <w:szCs w:val="22"/>
              </w:rPr>
              <w:t>1</w:t>
            </w:r>
          </w:p>
        </w:tc>
        <w:tc>
          <w:tcPr>
            <w:tcW w:w="4442" w:type="dxa"/>
          </w:tcPr>
          <w:p w14:paraId="31903EB3" w14:textId="6235C114" w:rsidR="004D4EF1" w:rsidRPr="00154DD7" w:rsidRDefault="004D4EF1" w:rsidP="007C65AD">
            <w:pPr>
              <w:rPr>
                <w:sz w:val="22"/>
                <w:szCs w:val="22"/>
              </w:rPr>
            </w:pPr>
            <w:r w:rsidRPr="00154DD7">
              <w:rPr>
                <w:sz w:val="22"/>
                <w:szCs w:val="22"/>
              </w:rPr>
              <w:t>основные неинфекционные заболевания; сердечно-сосудистые заболевания; атеросклероз; артериальная гипертензия</w:t>
            </w:r>
          </w:p>
        </w:tc>
        <w:tc>
          <w:tcPr>
            <w:tcW w:w="4820" w:type="dxa"/>
          </w:tcPr>
          <w:p w14:paraId="05C22023" w14:textId="220934B7" w:rsidR="004D4EF1" w:rsidRPr="00154DD7" w:rsidRDefault="004D4EF1" w:rsidP="007C65AD">
            <w:pPr>
              <w:rPr>
                <w:sz w:val="22"/>
                <w:szCs w:val="22"/>
              </w:rPr>
            </w:pPr>
            <w:r w:rsidRPr="00154DD7">
              <w:rPr>
                <w:sz w:val="22"/>
                <w:szCs w:val="22"/>
              </w:rPr>
              <w:t>Актуализируют знания об основных неинфекционных заболеваниях. Перечисляют и характеризуют факторы риска неинфекционных и сердечно-сосудистых заболеваний. Объясняют меры профилактики</w:t>
            </w:r>
          </w:p>
        </w:tc>
      </w:tr>
      <w:tr w:rsidR="004D4EF1" w:rsidRPr="00154DD7" w14:paraId="2B674803" w14:textId="77777777" w:rsidTr="00174BEB">
        <w:trPr>
          <w:gridAfter w:val="1"/>
          <w:wAfter w:w="11" w:type="dxa"/>
          <w:trHeight w:val="20"/>
        </w:trPr>
        <w:tc>
          <w:tcPr>
            <w:tcW w:w="492" w:type="dxa"/>
          </w:tcPr>
          <w:p w14:paraId="33E0B240" w14:textId="0A5E1B00" w:rsidR="004D4EF1" w:rsidRPr="00154DD7" w:rsidRDefault="004D4EF1" w:rsidP="00882BDC">
            <w:pPr>
              <w:suppressLineNumbers/>
              <w:suppressAutoHyphens/>
              <w:rPr>
                <w:bCs/>
                <w:sz w:val="22"/>
                <w:szCs w:val="22"/>
              </w:rPr>
            </w:pPr>
            <w:r w:rsidRPr="00154DD7">
              <w:rPr>
                <w:bCs/>
                <w:sz w:val="22"/>
                <w:szCs w:val="22"/>
              </w:rPr>
              <w:t>29</w:t>
            </w:r>
          </w:p>
        </w:tc>
        <w:tc>
          <w:tcPr>
            <w:tcW w:w="954" w:type="dxa"/>
          </w:tcPr>
          <w:p w14:paraId="4729573F" w14:textId="61FE7E65" w:rsidR="004D4EF1" w:rsidRPr="00154DD7" w:rsidRDefault="00174BEB" w:rsidP="00882BDC">
            <w:pPr>
              <w:suppressLineNumbers/>
              <w:suppressAutoHyphens/>
              <w:rPr>
                <w:sz w:val="22"/>
                <w:szCs w:val="22"/>
              </w:rPr>
            </w:pPr>
            <w:r>
              <w:rPr>
                <w:sz w:val="22"/>
                <w:szCs w:val="22"/>
              </w:rPr>
              <w:t>21.04.23</w:t>
            </w:r>
          </w:p>
        </w:tc>
        <w:tc>
          <w:tcPr>
            <w:tcW w:w="709" w:type="dxa"/>
          </w:tcPr>
          <w:p w14:paraId="1804D5B2" w14:textId="77777777" w:rsidR="004D4EF1" w:rsidRPr="00154DD7" w:rsidRDefault="004D4EF1" w:rsidP="00882BDC">
            <w:pPr>
              <w:suppressLineNumbers/>
              <w:suppressAutoHyphens/>
              <w:snapToGrid w:val="0"/>
              <w:rPr>
                <w:sz w:val="22"/>
                <w:szCs w:val="22"/>
              </w:rPr>
            </w:pPr>
          </w:p>
        </w:tc>
        <w:tc>
          <w:tcPr>
            <w:tcW w:w="2268" w:type="dxa"/>
          </w:tcPr>
          <w:p w14:paraId="0C86BDEC" w14:textId="3DC32243" w:rsidR="004D4EF1" w:rsidRPr="00154DD7" w:rsidRDefault="004D4EF1" w:rsidP="007C65AD">
            <w:pPr>
              <w:rPr>
                <w:sz w:val="22"/>
                <w:szCs w:val="22"/>
              </w:rPr>
            </w:pPr>
            <w:r w:rsidRPr="00154DD7">
              <w:rPr>
                <w:sz w:val="22"/>
                <w:szCs w:val="22"/>
              </w:rPr>
              <w:t>Факторы риска неинфекционных заболеваний и меры их профилактики</w:t>
            </w:r>
          </w:p>
        </w:tc>
        <w:tc>
          <w:tcPr>
            <w:tcW w:w="698" w:type="dxa"/>
          </w:tcPr>
          <w:p w14:paraId="2830B950" w14:textId="366A57A6" w:rsidR="004D4EF1" w:rsidRPr="00154DD7" w:rsidRDefault="004D4EF1" w:rsidP="007C65AD">
            <w:pPr>
              <w:rPr>
                <w:sz w:val="22"/>
                <w:szCs w:val="22"/>
              </w:rPr>
            </w:pPr>
            <w:r w:rsidRPr="00154DD7">
              <w:rPr>
                <w:sz w:val="22"/>
                <w:szCs w:val="22"/>
              </w:rPr>
              <w:t>1</w:t>
            </w:r>
          </w:p>
        </w:tc>
        <w:tc>
          <w:tcPr>
            <w:tcW w:w="4442" w:type="dxa"/>
          </w:tcPr>
          <w:p w14:paraId="2E8DA896" w14:textId="5FD320AD" w:rsidR="004D4EF1" w:rsidRPr="00154DD7" w:rsidRDefault="004D4EF1" w:rsidP="007C65AD">
            <w:pPr>
              <w:rPr>
                <w:sz w:val="22"/>
                <w:szCs w:val="22"/>
              </w:rPr>
            </w:pPr>
          </w:p>
        </w:tc>
        <w:tc>
          <w:tcPr>
            <w:tcW w:w="4820" w:type="dxa"/>
            <w:vMerge w:val="restart"/>
          </w:tcPr>
          <w:p w14:paraId="0B894C4D" w14:textId="7AF82F7C" w:rsidR="004D4EF1" w:rsidRPr="00154DD7" w:rsidRDefault="004D4EF1" w:rsidP="007C65AD">
            <w:pPr>
              <w:rPr>
                <w:sz w:val="22"/>
                <w:szCs w:val="22"/>
              </w:rPr>
            </w:pPr>
            <w:r w:rsidRPr="00154DD7">
              <w:rPr>
                <w:sz w:val="22"/>
                <w:szCs w:val="22"/>
              </w:rPr>
              <w:t>Формируют целостное представление о культуре взаимоотношений юношей и девушек. Изучают и анализируют симптомы, последствия заболеваний, передающихся половым путем, и меры профилактики. Систематизируют знания по данной теме</w:t>
            </w:r>
          </w:p>
        </w:tc>
      </w:tr>
      <w:tr w:rsidR="004D4EF1" w:rsidRPr="00154DD7" w14:paraId="364CB0BE" w14:textId="77777777" w:rsidTr="00174BEB">
        <w:trPr>
          <w:gridAfter w:val="1"/>
          <w:wAfter w:w="11" w:type="dxa"/>
          <w:trHeight w:val="20"/>
        </w:trPr>
        <w:tc>
          <w:tcPr>
            <w:tcW w:w="492" w:type="dxa"/>
          </w:tcPr>
          <w:p w14:paraId="333D99C1" w14:textId="11FB4CB2" w:rsidR="004D4EF1" w:rsidRPr="00154DD7" w:rsidRDefault="004D4EF1" w:rsidP="00882BDC">
            <w:pPr>
              <w:suppressLineNumbers/>
              <w:suppressAutoHyphens/>
              <w:rPr>
                <w:bCs/>
                <w:sz w:val="22"/>
                <w:szCs w:val="22"/>
              </w:rPr>
            </w:pPr>
            <w:r w:rsidRPr="00154DD7">
              <w:rPr>
                <w:bCs/>
                <w:sz w:val="22"/>
                <w:szCs w:val="22"/>
              </w:rPr>
              <w:t>30</w:t>
            </w:r>
          </w:p>
        </w:tc>
        <w:tc>
          <w:tcPr>
            <w:tcW w:w="954" w:type="dxa"/>
          </w:tcPr>
          <w:p w14:paraId="344265DF" w14:textId="7B43D004" w:rsidR="004D4EF1" w:rsidRPr="00154DD7" w:rsidRDefault="00174BEB" w:rsidP="00882BDC">
            <w:pPr>
              <w:suppressLineNumbers/>
              <w:suppressAutoHyphens/>
              <w:rPr>
                <w:sz w:val="22"/>
                <w:szCs w:val="22"/>
              </w:rPr>
            </w:pPr>
            <w:r>
              <w:rPr>
                <w:sz w:val="22"/>
                <w:szCs w:val="22"/>
              </w:rPr>
              <w:t>28.04.23</w:t>
            </w:r>
          </w:p>
        </w:tc>
        <w:tc>
          <w:tcPr>
            <w:tcW w:w="709" w:type="dxa"/>
          </w:tcPr>
          <w:p w14:paraId="724ADA20" w14:textId="77777777" w:rsidR="004D4EF1" w:rsidRPr="00154DD7" w:rsidRDefault="004D4EF1" w:rsidP="00882BDC">
            <w:pPr>
              <w:suppressLineNumbers/>
              <w:suppressAutoHyphens/>
              <w:snapToGrid w:val="0"/>
              <w:rPr>
                <w:sz w:val="22"/>
                <w:szCs w:val="22"/>
              </w:rPr>
            </w:pPr>
          </w:p>
        </w:tc>
        <w:tc>
          <w:tcPr>
            <w:tcW w:w="2268" w:type="dxa"/>
          </w:tcPr>
          <w:p w14:paraId="38127B7E" w14:textId="45557354" w:rsidR="004D4EF1" w:rsidRPr="00154DD7" w:rsidRDefault="004D4EF1" w:rsidP="007C65AD">
            <w:pPr>
              <w:rPr>
                <w:sz w:val="22"/>
                <w:szCs w:val="22"/>
              </w:rPr>
            </w:pPr>
            <w:r w:rsidRPr="00154DD7">
              <w:rPr>
                <w:sz w:val="22"/>
                <w:szCs w:val="22"/>
              </w:rPr>
              <w:t>Профилактика заболеваний, передающихся половым путем</w:t>
            </w:r>
          </w:p>
        </w:tc>
        <w:tc>
          <w:tcPr>
            <w:tcW w:w="698" w:type="dxa"/>
          </w:tcPr>
          <w:p w14:paraId="38186DD6" w14:textId="28B15B97" w:rsidR="004D4EF1" w:rsidRPr="00154DD7" w:rsidRDefault="004D4EF1" w:rsidP="007C65AD">
            <w:pPr>
              <w:rPr>
                <w:sz w:val="22"/>
                <w:szCs w:val="22"/>
              </w:rPr>
            </w:pPr>
            <w:r w:rsidRPr="00154DD7">
              <w:rPr>
                <w:sz w:val="22"/>
                <w:szCs w:val="22"/>
              </w:rPr>
              <w:t>1</w:t>
            </w:r>
          </w:p>
        </w:tc>
        <w:tc>
          <w:tcPr>
            <w:tcW w:w="4442" w:type="dxa"/>
          </w:tcPr>
          <w:p w14:paraId="1C3A7526" w14:textId="5720EF28" w:rsidR="004D4EF1" w:rsidRPr="00154DD7" w:rsidRDefault="004D4EF1" w:rsidP="007C65AD">
            <w:pPr>
              <w:rPr>
                <w:sz w:val="22"/>
                <w:szCs w:val="22"/>
              </w:rPr>
            </w:pPr>
            <w:r w:rsidRPr="00154DD7">
              <w:rPr>
                <w:sz w:val="22"/>
                <w:szCs w:val="22"/>
              </w:rPr>
              <w:t>половое воспитание; целомудрие; заболевания, передающиеся половым путем; профилактика заболеваний, передающихся половым путем</w:t>
            </w:r>
          </w:p>
        </w:tc>
        <w:tc>
          <w:tcPr>
            <w:tcW w:w="4820" w:type="dxa"/>
            <w:vMerge/>
          </w:tcPr>
          <w:p w14:paraId="09ACF472" w14:textId="77777777" w:rsidR="004D4EF1" w:rsidRPr="00154DD7" w:rsidRDefault="004D4EF1" w:rsidP="007C65AD">
            <w:pPr>
              <w:rPr>
                <w:sz w:val="22"/>
                <w:szCs w:val="22"/>
              </w:rPr>
            </w:pPr>
          </w:p>
        </w:tc>
      </w:tr>
      <w:tr w:rsidR="004D4EF1" w:rsidRPr="00154DD7" w14:paraId="25AC8F55" w14:textId="77777777" w:rsidTr="00174BEB">
        <w:trPr>
          <w:gridAfter w:val="1"/>
          <w:wAfter w:w="11" w:type="dxa"/>
          <w:trHeight w:val="20"/>
        </w:trPr>
        <w:tc>
          <w:tcPr>
            <w:tcW w:w="4423" w:type="dxa"/>
            <w:gridSpan w:val="4"/>
          </w:tcPr>
          <w:p w14:paraId="11AAE2B0" w14:textId="10B33419" w:rsidR="004D4EF1" w:rsidRPr="00154DD7" w:rsidRDefault="004D4EF1" w:rsidP="007C65AD">
            <w:pPr>
              <w:rPr>
                <w:sz w:val="22"/>
                <w:szCs w:val="22"/>
              </w:rPr>
            </w:pPr>
            <w:r w:rsidRPr="00154DD7">
              <w:rPr>
                <w:sz w:val="22"/>
                <w:szCs w:val="22"/>
              </w:rPr>
              <w:t xml:space="preserve">Глава 7. Оказание первой помощи при </w:t>
            </w:r>
            <w:r w:rsidRPr="00154DD7">
              <w:rPr>
                <w:sz w:val="22"/>
                <w:szCs w:val="22"/>
              </w:rPr>
              <w:lastRenderedPageBreak/>
              <w:t>неотложных состояниях (4 ч)</w:t>
            </w:r>
          </w:p>
        </w:tc>
        <w:tc>
          <w:tcPr>
            <w:tcW w:w="698" w:type="dxa"/>
          </w:tcPr>
          <w:p w14:paraId="63C74085" w14:textId="2CBECFD5" w:rsidR="004D4EF1" w:rsidRPr="00154DD7" w:rsidRDefault="004D4EF1" w:rsidP="007C65AD">
            <w:pPr>
              <w:rPr>
                <w:sz w:val="22"/>
                <w:szCs w:val="22"/>
              </w:rPr>
            </w:pPr>
            <w:r w:rsidRPr="00154DD7">
              <w:rPr>
                <w:sz w:val="22"/>
                <w:szCs w:val="22"/>
              </w:rPr>
              <w:lastRenderedPageBreak/>
              <w:t>4</w:t>
            </w:r>
          </w:p>
        </w:tc>
        <w:tc>
          <w:tcPr>
            <w:tcW w:w="4442" w:type="dxa"/>
          </w:tcPr>
          <w:p w14:paraId="6E030C33" w14:textId="77777777" w:rsidR="004D4EF1" w:rsidRPr="00154DD7" w:rsidRDefault="004D4EF1" w:rsidP="007C65AD">
            <w:pPr>
              <w:rPr>
                <w:sz w:val="22"/>
                <w:szCs w:val="22"/>
              </w:rPr>
            </w:pPr>
          </w:p>
        </w:tc>
        <w:tc>
          <w:tcPr>
            <w:tcW w:w="4820" w:type="dxa"/>
          </w:tcPr>
          <w:p w14:paraId="05F7F139" w14:textId="77777777" w:rsidR="004D4EF1" w:rsidRPr="00154DD7" w:rsidRDefault="004D4EF1" w:rsidP="007C65AD">
            <w:pPr>
              <w:rPr>
                <w:sz w:val="22"/>
                <w:szCs w:val="22"/>
              </w:rPr>
            </w:pPr>
          </w:p>
        </w:tc>
      </w:tr>
      <w:tr w:rsidR="004D4EF1" w:rsidRPr="00154DD7" w14:paraId="3D2B3F1E" w14:textId="77777777" w:rsidTr="00174BEB">
        <w:trPr>
          <w:gridAfter w:val="1"/>
          <w:wAfter w:w="11" w:type="dxa"/>
          <w:trHeight w:val="20"/>
        </w:trPr>
        <w:tc>
          <w:tcPr>
            <w:tcW w:w="492" w:type="dxa"/>
          </w:tcPr>
          <w:p w14:paraId="067B7082" w14:textId="2CF34142" w:rsidR="004D4EF1" w:rsidRPr="00154DD7" w:rsidRDefault="004D4EF1" w:rsidP="00882BDC">
            <w:pPr>
              <w:suppressLineNumbers/>
              <w:suppressAutoHyphens/>
              <w:rPr>
                <w:bCs/>
                <w:sz w:val="22"/>
                <w:szCs w:val="22"/>
              </w:rPr>
            </w:pPr>
            <w:r w:rsidRPr="00154DD7">
              <w:rPr>
                <w:bCs/>
                <w:sz w:val="22"/>
                <w:szCs w:val="22"/>
              </w:rPr>
              <w:lastRenderedPageBreak/>
              <w:t>31</w:t>
            </w:r>
          </w:p>
        </w:tc>
        <w:tc>
          <w:tcPr>
            <w:tcW w:w="954" w:type="dxa"/>
          </w:tcPr>
          <w:p w14:paraId="2CA65B8F" w14:textId="739015CC" w:rsidR="004D4EF1" w:rsidRPr="00154DD7" w:rsidRDefault="00174BEB" w:rsidP="00882BDC">
            <w:pPr>
              <w:suppressLineNumbers/>
              <w:suppressAutoHyphens/>
              <w:rPr>
                <w:sz w:val="22"/>
                <w:szCs w:val="22"/>
              </w:rPr>
            </w:pPr>
            <w:r>
              <w:rPr>
                <w:sz w:val="22"/>
                <w:szCs w:val="22"/>
              </w:rPr>
              <w:t>05.05.23</w:t>
            </w:r>
          </w:p>
        </w:tc>
        <w:tc>
          <w:tcPr>
            <w:tcW w:w="709" w:type="dxa"/>
          </w:tcPr>
          <w:p w14:paraId="0513366C" w14:textId="77777777" w:rsidR="004D4EF1" w:rsidRPr="00154DD7" w:rsidRDefault="004D4EF1" w:rsidP="00882BDC">
            <w:pPr>
              <w:suppressLineNumbers/>
              <w:suppressAutoHyphens/>
              <w:snapToGrid w:val="0"/>
              <w:rPr>
                <w:sz w:val="22"/>
                <w:szCs w:val="22"/>
              </w:rPr>
            </w:pPr>
          </w:p>
        </w:tc>
        <w:tc>
          <w:tcPr>
            <w:tcW w:w="2268" w:type="dxa"/>
          </w:tcPr>
          <w:p w14:paraId="4D1B8CEC" w14:textId="483542F7" w:rsidR="004D4EF1" w:rsidRPr="00154DD7" w:rsidRDefault="004D4EF1" w:rsidP="007C65AD">
            <w:pPr>
              <w:rPr>
                <w:sz w:val="22"/>
                <w:szCs w:val="22"/>
              </w:rPr>
            </w:pPr>
            <w:r w:rsidRPr="00154DD7">
              <w:rPr>
                <w:sz w:val="22"/>
                <w:szCs w:val="22"/>
              </w:rPr>
              <w:t>Первая помощь при неотложных состояниях: закон и порядок</w:t>
            </w:r>
          </w:p>
        </w:tc>
        <w:tc>
          <w:tcPr>
            <w:tcW w:w="698" w:type="dxa"/>
          </w:tcPr>
          <w:p w14:paraId="34FA22B6" w14:textId="77777777" w:rsidR="004D4EF1" w:rsidRPr="00154DD7" w:rsidRDefault="004D4EF1" w:rsidP="007C65AD">
            <w:pPr>
              <w:rPr>
                <w:sz w:val="22"/>
                <w:szCs w:val="22"/>
              </w:rPr>
            </w:pPr>
            <w:r w:rsidRPr="00154DD7">
              <w:rPr>
                <w:sz w:val="22"/>
                <w:szCs w:val="22"/>
              </w:rPr>
              <w:t>1</w:t>
            </w:r>
          </w:p>
        </w:tc>
        <w:tc>
          <w:tcPr>
            <w:tcW w:w="4442" w:type="dxa"/>
          </w:tcPr>
          <w:p w14:paraId="7B1265F2" w14:textId="38239D33" w:rsidR="004D4EF1" w:rsidRPr="00154DD7" w:rsidRDefault="004D4EF1" w:rsidP="007C65AD">
            <w:pPr>
              <w:rPr>
                <w:sz w:val="22"/>
                <w:szCs w:val="22"/>
              </w:rPr>
            </w:pPr>
            <w:r w:rsidRPr="00154DD7">
              <w:rPr>
                <w:sz w:val="22"/>
                <w:szCs w:val="22"/>
              </w:rPr>
              <w:t>неотложное состояние; первая помощь; фактор времени; травма; перечень состояний, при которых оказывают первую помощь; перечень мероприятий по оказанию первой помощи</w:t>
            </w:r>
          </w:p>
        </w:tc>
        <w:tc>
          <w:tcPr>
            <w:tcW w:w="4820" w:type="dxa"/>
          </w:tcPr>
          <w:p w14:paraId="0BDE0036" w14:textId="74FDD5A6" w:rsidR="004D4EF1" w:rsidRPr="00154DD7" w:rsidRDefault="004D4EF1" w:rsidP="007C65AD">
            <w:pPr>
              <w:rPr>
                <w:sz w:val="22"/>
                <w:szCs w:val="22"/>
              </w:rPr>
            </w:pPr>
            <w:r w:rsidRPr="00154DD7">
              <w:rPr>
                <w:sz w:val="22"/>
                <w:szCs w:val="22"/>
              </w:rPr>
              <w:t xml:space="preserve">Актуализируют знания по оказанию помощи при неотложных состояниях. Характеризуют неотложные состояния, требующие оказания первой помощи. Работают с интерактивными заданиями </w:t>
            </w:r>
          </w:p>
        </w:tc>
      </w:tr>
      <w:tr w:rsidR="004D4EF1" w:rsidRPr="00154DD7" w14:paraId="3DA0B719" w14:textId="77777777" w:rsidTr="00174BEB">
        <w:trPr>
          <w:gridAfter w:val="1"/>
          <w:wAfter w:w="11" w:type="dxa"/>
          <w:trHeight w:val="20"/>
        </w:trPr>
        <w:tc>
          <w:tcPr>
            <w:tcW w:w="492" w:type="dxa"/>
          </w:tcPr>
          <w:p w14:paraId="079D562B" w14:textId="2EAF4CB1" w:rsidR="004D4EF1" w:rsidRPr="00154DD7" w:rsidRDefault="004D4EF1" w:rsidP="00882BDC">
            <w:pPr>
              <w:suppressLineNumbers/>
              <w:suppressAutoHyphens/>
              <w:rPr>
                <w:bCs/>
                <w:sz w:val="22"/>
                <w:szCs w:val="22"/>
              </w:rPr>
            </w:pPr>
            <w:r w:rsidRPr="00154DD7">
              <w:rPr>
                <w:bCs/>
                <w:sz w:val="22"/>
                <w:szCs w:val="22"/>
              </w:rPr>
              <w:t>32</w:t>
            </w:r>
          </w:p>
        </w:tc>
        <w:tc>
          <w:tcPr>
            <w:tcW w:w="954" w:type="dxa"/>
          </w:tcPr>
          <w:p w14:paraId="3F213D16" w14:textId="79A1261F" w:rsidR="004D4EF1" w:rsidRPr="00154DD7" w:rsidRDefault="00174BEB" w:rsidP="00882BDC">
            <w:pPr>
              <w:suppressLineNumbers/>
              <w:suppressAutoHyphens/>
              <w:rPr>
                <w:sz w:val="22"/>
                <w:szCs w:val="22"/>
              </w:rPr>
            </w:pPr>
            <w:r>
              <w:rPr>
                <w:sz w:val="22"/>
                <w:szCs w:val="22"/>
              </w:rPr>
              <w:t>12.05.23</w:t>
            </w:r>
          </w:p>
        </w:tc>
        <w:tc>
          <w:tcPr>
            <w:tcW w:w="709" w:type="dxa"/>
          </w:tcPr>
          <w:p w14:paraId="79315100" w14:textId="77777777" w:rsidR="004D4EF1" w:rsidRPr="00154DD7" w:rsidRDefault="004D4EF1" w:rsidP="00882BDC">
            <w:pPr>
              <w:suppressLineNumbers/>
              <w:suppressAutoHyphens/>
              <w:snapToGrid w:val="0"/>
              <w:rPr>
                <w:sz w:val="22"/>
                <w:szCs w:val="22"/>
              </w:rPr>
            </w:pPr>
          </w:p>
        </w:tc>
        <w:tc>
          <w:tcPr>
            <w:tcW w:w="2268" w:type="dxa"/>
          </w:tcPr>
          <w:p w14:paraId="73FD6F4C" w14:textId="43B5A9B7" w:rsidR="004D4EF1" w:rsidRPr="00154DD7" w:rsidRDefault="004D4EF1" w:rsidP="007C65AD">
            <w:pPr>
              <w:rPr>
                <w:sz w:val="22"/>
                <w:szCs w:val="22"/>
              </w:rPr>
            </w:pPr>
            <w:r w:rsidRPr="00154DD7">
              <w:rPr>
                <w:sz w:val="22"/>
                <w:szCs w:val="22"/>
              </w:rPr>
              <w:t>Правила оказания первой помощи при травмах. Первая помощь при кровотечениях, ранениях</w:t>
            </w:r>
          </w:p>
        </w:tc>
        <w:tc>
          <w:tcPr>
            <w:tcW w:w="698" w:type="dxa"/>
          </w:tcPr>
          <w:p w14:paraId="5CA3B204" w14:textId="77777777" w:rsidR="004D4EF1" w:rsidRPr="00154DD7" w:rsidRDefault="004D4EF1" w:rsidP="007C65AD">
            <w:pPr>
              <w:rPr>
                <w:sz w:val="22"/>
                <w:szCs w:val="22"/>
              </w:rPr>
            </w:pPr>
            <w:r w:rsidRPr="00154DD7">
              <w:rPr>
                <w:sz w:val="22"/>
                <w:szCs w:val="22"/>
              </w:rPr>
              <w:t>1</w:t>
            </w:r>
          </w:p>
        </w:tc>
        <w:tc>
          <w:tcPr>
            <w:tcW w:w="4442" w:type="dxa"/>
          </w:tcPr>
          <w:p w14:paraId="0EF12397" w14:textId="54EF6F8A" w:rsidR="004D4EF1" w:rsidRPr="00154DD7" w:rsidRDefault="004D4EF1" w:rsidP="007C65AD">
            <w:pPr>
              <w:rPr>
                <w:sz w:val="22"/>
                <w:szCs w:val="22"/>
              </w:rPr>
            </w:pPr>
            <w:r w:rsidRPr="00154DD7">
              <w:rPr>
                <w:sz w:val="22"/>
                <w:szCs w:val="22"/>
              </w:rPr>
              <w:t xml:space="preserve">асептика; антисептика; антибиотики; общие правила оказания первой помощи при травмах; иммобилизация; </w:t>
            </w:r>
            <w:proofErr w:type="spellStart"/>
            <w:r w:rsidRPr="00154DD7">
              <w:rPr>
                <w:sz w:val="22"/>
                <w:szCs w:val="22"/>
              </w:rPr>
              <w:t>шинирование</w:t>
            </w:r>
            <w:proofErr w:type="spellEnd"/>
          </w:p>
        </w:tc>
        <w:tc>
          <w:tcPr>
            <w:tcW w:w="4820" w:type="dxa"/>
          </w:tcPr>
          <w:p w14:paraId="53EF0D0E" w14:textId="17E55535" w:rsidR="004D4EF1" w:rsidRPr="00154DD7" w:rsidRDefault="004D4EF1" w:rsidP="007C65AD">
            <w:pPr>
              <w:rPr>
                <w:sz w:val="22"/>
                <w:szCs w:val="22"/>
              </w:rPr>
            </w:pPr>
            <w:r w:rsidRPr="00154DD7">
              <w:rPr>
                <w:sz w:val="22"/>
                <w:szCs w:val="22"/>
              </w:rPr>
              <w:t>Характеризуют виды кровотечений и способы их остановки. Расширяют и систематизируют свои знания по данной теме. Практически отрабатывают умения остановки кровотечений различными способами</w:t>
            </w:r>
          </w:p>
        </w:tc>
      </w:tr>
      <w:tr w:rsidR="004D4EF1" w:rsidRPr="00154DD7" w14:paraId="3B267636" w14:textId="77777777" w:rsidTr="00174BEB">
        <w:trPr>
          <w:gridAfter w:val="1"/>
          <w:wAfter w:w="11" w:type="dxa"/>
          <w:trHeight w:val="20"/>
        </w:trPr>
        <w:tc>
          <w:tcPr>
            <w:tcW w:w="492" w:type="dxa"/>
          </w:tcPr>
          <w:p w14:paraId="137E5F4B" w14:textId="15EED34E" w:rsidR="004D4EF1" w:rsidRPr="00154DD7" w:rsidRDefault="004D4EF1" w:rsidP="00882BDC">
            <w:pPr>
              <w:suppressLineNumbers/>
              <w:suppressAutoHyphens/>
              <w:rPr>
                <w:bCs/>
                <w:sz w:val="22"/>
                <w:szCs w:val="22"/>
              </w:rPr>
            </w:pPr>
            <w:r w:rsidRPr="00154DD7">
              <w:rPr>
                <w:bCs/>
                <w:sz w:val="22"/>
                <w:szCs w:val="22"/>
              </w:rPr>
              <w:t>33</w:t>
            </w:r>
          </w:p>
        </w:tc>
        <w:tc>
          <w:tcPr>
            <w:tcW w:w="954" w:type="dxa"/>
          </w:tcPr>
          <w:p w14:paraId="599D10EC" w14:textId="36406C92" w:rsidR="004D4EF1" w:rsidRPr="00154DD7" w:rsidRDefault="00174BEB" w:rsidP="00882BDC">
            <w:pPr>
              <w:suppressLineNumbers/>
              <w:suppressAutoHyphens/>
              <w:rPr>
                <w:sz w:val="22"/>
                <w:szCs w:val="22"/>
              </w:rPr>
            </w:pPr>
            <w:r>
              <w:rPr>
                <w:sz w:val="22"/>
                <w:szCs w:val="22"/>
              </w:rPr>
              <w:t>19.05.23</w:t>
            </w:r>
          </w:p>
        </w:tc>
        <w:tc>
          <w:tcPr>
            <w:tcW w:w="709" w:type="dxa"/>
          </w:tcPr>
          <w:p w14:paraId="799F1B93" w14:textId="77777777" w:rsidR="004D4EF1" w:rsidRPr="00154DD7" w:rsidRDefault="004D4EF1" w:rsidP="00882BDC">
            <w:pPr>
              <w:suppressLineNumbers/>
              <w:suppressAutoHyphens/>
              <w:snapToGrid w:val="0"/>
              <w:rPr>
                <w:sz w:val="22"/>
                <w:szCs w:val="22"/>
              </w:rPr>
            </w:pPr>
          </w:p>
        </w:tc>
        <w:tc>
          <w:tcPr>
            <w:tcW w:w="2268" w:type="dxa"/>
          </w:tcPr>
          <w:p w14:paraId="67F1E18B" w14:textId="00038DC7" w:rsidR="004D4EF1" w:rsidRPr="00154DD7" w:rsidRDefault="004D4EF1" w:rsidP="007C65AD">
            <w:pPr>
              <w:rPr>
                <w:sz w:val="22"/>
                <w:szCs w:val="22"/>
              </w:rPr>
            </w:pPr>
            <w:r w:rsidRPr="00154DD7">
              <w:rPr>
                <w:sz w:val="22"/>
                <w:szCs w:val="22"/>
              </w:rPr>
              <w:t>Первая помощь: сердечно-легочная реанимация</w:t>
            </w:r>
          </w:p>
        </w:tc>
        <w:tc>
          <w:tcPr>
            <w:tcW w:w="698" w:type="dxa"/>
          </w:tcPr>
          <w:p w14:paraId="4566772C" w14:textId="77777777" w:rsidR="004D4EF1" w:rsidRPr="00154DD7" w:rsidRDefault="004D4EF1" w:rsidP="007C65AD">
            <w:pPr>
              <w:rPr>
                <w:sz w:val="22"/>
                <w:szCs w:val="22"/>
              </w:rPr>
            </w:pPr>
            <w:r w:rsidRPr="00154DD7">
              <w:rPr>
                <w:sz w:val="22"/>
                <w:szCs w:val="22"/>
              </w:rPr>
              <w:t>1</w:t>
            </w:r>
          </w:p>
        </w:tc>
        <w:tc>
          <w:tcPr>
            <w:tcW w:w="4442" w:type="dxa"/>
          </w:tcPr>
          <w:p w14:paraId="06F6BF7C" w14:textId="5F575F3D" w:rsidR="004D4EF1" w:rsidRPr="00154DD7" w:rsidRDefault="004D4EF1" w:rsidP="007C65AD">
            <w:pPr>
              <w:rPr>
                <w:sz w:val="22"/>
                <w:szCs w:val="22"/>
              </w:rPr>
            </w:pPr>
            <w:r w:rsidRPr="00154DD7">
              <w:rPr>
                <w:sz w:val="22"/>
                <w:szCs w:val="22"/>
              </w:rPr>
              <w:t>сердечно-легочная реанимация; признаки жизни; признаки смерти; искусственное дыхание способом «рот в рот»; надавливание на грудную клетку</w:t>
            </w:r>
          </w:p>
        </w:tc>
        <w:tc>
          <w:tcPr>
            <w:tcW w:w="4820" w:type="dxa"/>
          </w:tcPr>
          <w:p w14:paraId="431CAC1F" w14:textId="55DF04DE" w:rsidR="004D4EF1" w:rsidRPr="00154DD7" w:rsidRDefault="004D4EF1" w:rsidP="007C65AD">
            <w:pPr>
              <w:rPr>
                <w:sz w:val="22"/>
                <w:szCs w:val="22"/>
              </w:rPr>
            </w:pPr>
            <w:r w:rsidRPr="00154DD7">
              <w:rPr>
                <w:sz w:val="22"/>
                <w:szCs w:val="22"/>
              </w:rPr>
              <w:t>Систематизируют и расширяют знания о проведении сердечно-легочной реанимации. Практически отрабатывают умения. Характеризуют признаки жизни и признаки смерти. Перечисляют порядок оказания реанимационных мероприятий</w:t>
            </w:r>
          </w:p>
        </w:tc>
      </w:tr>
      <w:tr w:rsidR="004D4EF1" w:rsidRPr="00154DD7" w14:paraId="05EE9DCB" w14:textId="77777777" w:rsidTr="00174BEB">
        <w:trPr>
          <w:gridAfter w:val="1"/>
          <w:wAfter w:w="11" w:type="dxa"/>
          <w:trHeight w:val="20"/>
        </w:trPr>
        <w:tc>
          <w:tcPr>
            <w:tcW w:w="492" w:type="dxa"/>
          </w:tcPr>
          <w:p w14:paraId="7EEFAE2E" w14:textId="0D432E5A" w:rsidR="004D4EF1" w:rsidRPr="00154DD7" w:rsidRDefault="004D4EF1" w:rsidP="00882BDC">
            <w:pPr>
              <w:suppressLineNumbers/>
              <w:suppressAutoHyphens/>
              <w:rPr>
                <w:bCs/>
                <w:sz w:val="22"/>
                <w:szCs w:val="22"/>
              </w:rPr>
            </w:pPr>
            <w:r w:rsidRPr="00154DD7">
              <w:rPr>
                <w:bCs/>
                <w:sz w:val="22"/>
                <w:szCs w:val="22"/>
              </w:rPr>
              <w:t>34</w:t>
            </w:r>
          </w:p>
        </w:tc>
        <w:tc>
          <w:tcPr>
            <w:tcW w:w="954" w:type="dxa"/>
          </w:tcPr>
          <w:p w14:paraId="4D91C6D7" w14:textId="6091F9E0" w:rsidR="004D4EF1" w:rsidRPr="00154DD7" w:rsidRDefault="00174BEB" w:rsidP="00882BDC">
            <w:pPr>
              <w:suppressLineNumbers/>
              <w:suppressAutoHyphens/>
              <w:rPr>
                <w:sz w:val="22"/>
                <w:szCs w:val="22"/>
              </w:rPr>
            </w:pPr>
            <w:r>
              <w:rPr>
                <w:sz w:val="22"/>
                <w:szCs w:val="22"/>
              </w:rPr>
              <w:t>26.05.23</w:t>
            </w:r>
          </w:p>
        </w:tc>
        <w:tc>
          <w:tcPr>
            <w:tcW w:w="709" w:type="dxa"/>
          </w:tcPr>
          <w:p w14:paraId="6C85FC0C" w14:textId="77777777" w:rsidR="004D4EF1" w:rsidRPr="00154DD7" w:rsidRDefault="004D4EF1" w:rsidP="00882BDC">
            <w:pPr>
              <w:suppressLineNumbers/>
              <w:suppressAutoHyphens/>
              <w:snapToGrid w:val="0"/>
              <w:rPr>
                <w:sz w:val="22"/>
                <w:szCs w:val="22"/>
              </w:rPr>
            </w:pPr>
          </w:p>
        </w:tc>
        <w:tc>
          <w:tcPr>
            <w:tcW w:w="2268" w:type="dxa"/>
          </w:tcPr>
          <w:p w14:paraId="6B233F4F" w14:textId="637D8EDE" w:rsidR="004D4EF1" w:rsidRPr="00154DD7" w:rsidRDefault="004D4EF1" w:rsidP="007C65AD">
            <w:pPr>
              <w:rPr>
                <w:sz w:val="22"/>
                <w:szCs w:val="22"/>
              </w:rPr>
            </w:pPr>
            <w:r w:rsidRPr="00154DD7">
              <w:rPr>
                <w:sz w:val="22"/>
                <w:szCs w:val="22"/>
              </w:rPr>
              <w:t>Первая помощь при ушибах, растяжении связок, вывихах, переломах</w:t>
            </w:r>
          </w:p>
        </w:tc>
        <w:tc>
          <w:tcPr>
            <w:tcW w:w="698" w:type="dxa"/>
          </w:tcPr>
          <w:p w14:paraId="4240A9B8" w14:textId="77777777" w:rsidR="004D4EF1" w:rsidRPr="00154DD7" w:rsidRDefault="004D4EF1" w:rsidP="007C65AD">
            <w:pPr>
              <w:rPr>
                <w:sz w:val="22"/>
                <w:szCs w:val="22"/>
              </w:rPr>
            </w:pPr>
            <w:r w:rsidRPr="00154DD7">
              <w:rPr>
                <w:sz w:val="22"/>
                <w:szCs w:val="22"/>
              </w:rPr>
              <w:t>1</w:t>
            </w:r>
          </w:p>
        </w:tc>
        <w:tc>
          <w:tcPr>
            <w:tcW w:w="4442" w:type="dxa"/>
          </w:tcPr>
          <w:p w14:paraId="45BBC099" w14:textId="1A22B302" w:rsidR="004D4EF1" w:rsidRPr="00154DD7" w:rsidRDefault="004D4EF1" w:rsidP="007C65AD">
            <w:pPr>
              <w:rPr>
                <w:sz w:val="22"/>
                <w:szCs w:val="22"/>
              </w:rPr>
            </w:pPr>
            <w:r w:rsidRPr="00154DD7">
              <w:rPr>
                <w:sz w:val="22"/>
                <w:szCs w:val="22"/>
              </w:rPr>
              <w:t>ушиб; растяжение связок; вывих; перелом; иммобилизация</w:t>
            </w:r>
          </w:p>
        </w:tc>
        <w:tc>
          <w:tcPr>
            <w:tcW w:w="4820" w:type="dxa"/>
          </w:tcPr>
          <w:p w14:paraId="4ED895BB" w14:textId="44C93908" w:rsidR="004D4EF1" w:rsidRPr="00154DD7" w:rsidRDefault="004D4EF1" w:rsidP="007C65AD">
            <w:pPr>
              <w:rPr>
                <w:sz w:val="22"/>
                <w:szCs w:val="22"/>
              </w:rPr>
            </w:pPr>
            <w:r w:rsidRPr="00154DD7">
              <w:rPr>
                <w:sz w:val="22"/>
                <w:szCs w:val="22"/>
              </w:rPr>
              <w:t>Перечисляют порядок действий при оказании первой помощи при ушибах, вывихах, растяжении связок и переломах. Систематизируют знания об иммобилизации и транспортировке. Демонстрируют практические умения</w:t>
            </w:r>
          </w:p>
        </w:tc>
      </w:tr>
      <w:tr w:rsidR="004D4EF1" w:rsidRPr="00154DD7" w14:paraId="7418109D" w14:textId="77777777" w:rsidTr="00174BEB">
        <w:trPr>
          <w:gridAfter w:val="1"/>
          <w:wAfter w:w="11" w:type="dxa"/>
          <w:trHeight w:val="20"/>
        </w:trPr>
        <w:tc>
          <w:tcPr>
            <w:tcW w:w="492" w:type="dxa"/>
          </w:tcPr>
          <w:p w14:paraId="64F9553E" w14:textId="77777777" w:rsidR="004D4EF1" w:rsidRPr="00154DD7" w:rsidRDefault="004D4EF1" w:rsidP="00882BDC">
            <w:pPr>
              <w:suppressLineNumbers/>
              <w:suppressAutoHyphens/>
              <w:rPr>
                <w:bCs/>
                <w:sz w:val="22"/>
                <w:szCs w:val="22"/>
              </w:rPr>
            </w:pPr>
          </w:p>
        </w:tc>
        <w:tc>
          <w:tcPr>
            <w:tcW w:w="954" w:type="dxa"/>
          </w:tcPr>
          <w:p w14:paraId="26FE1055" w14:textId="34E58A59" w:rsidR="004D4EF1" w:rsidRPr="00154DD7" w:rsidRDefault="004D4EF1" w:rsidP="00882BDC">
            <w:pPr>
              <w:suppressLineNumbers/>
              <w:suppressAutoHyphens/>
              <w:rPr>
                <w:sz w:val="22"/>
                <w:szCs w:val="22"/>
              </w:rPr>
            </w:pPr>
            <w:r w:rsidRPr="00154DD7">
              <w:rPr>
                <w:bCs/>
                <w:sz w:val="22"/>
                <w:szCs w:val="22"/>
              </w:rPr>
              <w:t> </w:t>
            </w:r>
          </w:p>
        </w:tc>
        <w:tc>
          <w:tcPr>
            <w:tcW w:w="709" w:type="dxa"/>
          </w:tcPr>
          <w:p w14:paraId="7BC5503C" w14:textId="77777777" w:rsidR="004D4EF1" w:rsidRPr="00154DD7" w:rsidRDefault="004D4EF1" w:rsidP="00882BDC">
            <w:pPr>
              <w:suppressLineNumbers/>
              <w:suppressAutoHyphens/>
              <w:snapToGrid w:val="0"/>
              <w:rPr>
                <w:sz w:val="22"/>
                <w:szCs w:val="22"/>
              </w:rPr>
            </w:pPr>
          </w:p>
        </w:tc>
        <w:tc>
          <w:tcPr>
            <w:tcW w:w="2268" w:type="dxa"/>
          </w:tcPr>
          <w:p w14:paraId="5BA41950" w14:textId="77777777" w:rsidR="004D4EF1" w:rsidRPr="00154DD7" w:rsidRDefault="004D4EF1" w:rsidP="00882BDC">
            <w:pPr>
              <w:suppressLineNumbers/>
              <w:suppressAutoHyphens/>
              <w:rPr>
                <w:bCs/>
                <w:sz w:val="22"/>
                <w:szCs w:val="22"/>
              </w:rPr>
            </w:pPr>
            <w:r w:rsidRPr="00154DD7">
              <w:rPr>
                <w:bCs/>
                <w:sz w:val="22"/>
                <w:szCs w:val="22"/>
              </w:rPr>
              <w:t>Всего часов</w:t>
            </w:r>
          </w:p>
        </w:tc>
        <w:tc>
          <w:tcPr>
            <w:tcW w:w="698" w:type="dxa"/>
            <w:vAlign w:val="center"/>
          </w:tcPr>
          <w:p w14:paraId="416BF44B" w14:textId="77777777" w:rsidR="004D4EF1" w:rsidRPr="00154DD7" w:rsidRDefault="004D4EF1" w:rsidP="00882BDC">
            <w:pPr>
              <w:suppressLineNumbers/>
              <w:suppressAutoHyphens/>
              <w:rPr>
                <w:iCs/>
                <w:sz w:val="22"/>
                <w:szCs w:val="22"/>
              </w:rPr>
            </w:pPr>
            <w:r w:rsidRPr="00154DD7">
              <w:rPr>
                <w:bCs/>
                <w:sz w:val="22"/>
                <w:szCs w:val="22"/>
              </w:rPr>
              <w:t> 34</w:t>
            </w:r>
          </w:p>
        </w:tc>
        <w:tc>
          <w:tcPr>
            <w:tcW w:w="4442" w:type="dxa"/>
            <w:vAlign w:val="center"/>
          </w:tcPr>
          <w:p w14:paraId="6587C01A" w14:textId="77777777" w:rsidR="004D4EF1" w:rsidRPr="00154DD7" w:rsidRDefault="004D4EF1" w:rsidP="00882BDC">
            <w:pPr>
              <w:suppressLineNumbers/>
              <w:suppressAutoHyphens/>
              <w:rPr>
                <w:sz w:val="22"/>
                <w:szCs w:val="22"/>
              </w:rPr>
            </w:pPr>
            <w:r w:rsidRPr="00154DD7">
              <w:rPr>
                <w:iCs/>
                <w:sz w:val="22"/>
                <w:szCs w:val="22"/>
              </w:rPr>
              <w:t> </w:t>
            </w:r>
          </w:p>
        </w:tc>
        <w:tc>
          <w:tcPr>
            <w:tcW w:w="4820" w:type="dxa"/>
          </w:tcPr>
          <w:p w14:paraId="23E1A400" w14:textId="77777777" w:rsidR="004D4EF1" w:rsidRPr="00154DD7" w:rsidRDefault="004D4EF1" w:rsidP="00882BDC">
            <w:pPr>
              <w:suppressLineNumbers/>
              <w:suppressAutoHyphens/>
              <w:snapToGrid w:val="0"/>
              <w:rPr>
                <w:sz w:val="22"/>
                <w:szCs w:val="22"/>
              </w:rPr>
            </w:pPr>
          </w:p>
        </w:tc>
      </w:tr>
    </w:tbl>
    <w:p w14:paraId="287F95C4" w14:textId="77777777" w:rsidR="003F26BC" w:rsidRDefault="003F26BC" w:rsidP="003F26BC">
      <w:pPr>
        <w:shd w:val="clear" w:color="auto" w:fill="FFFFFF"/>
        <w:rPr>
          <w:b/>
          <w:bCs/>
          <w:sz w:val="28"/>
          <w:lang w:eastAsia="en-US"/>
        </w:rPr>
      </w:pPr>
    </w:p>
    <w:p w14:paraId="6F0A43BF" w14:textId="1AA0DE5F" w:rsidR="0084426B" w:rsidRPr="003F26BC" w:rsidRDefault="00041F83" w:rsidP="003F26BC">
      <w:pPr>
        <w:shd w:val="clear" w:color="auto" w:fill="FFFFFF"/>
        <w:jc w:val="center"/>
        <w:rPr>
          <w:b/>
          <w:bCs/>
          <w:sz w:val="28"/>
          <w:lang w:eastAsia="en-US"/>
        </w:rPr>
      </w:pPr>
      <w:r w:rsidRPr="00661C3A">
        <w:rPr>
          <w:b/>
          <w:bCs/>
          <w:sz w:val="28"/>
          <w:lang w:eastAsia="en-US"/>
        </w:rPr>
        <w:t xml:space="preserve">7. </w:t>
      </w:r>
      <w:r w:rsidR="0084426B" w:rsidRPr="00661C3A">
        <w:rPr>
          <w:b/>
          <w:bCs/>
          <w:sz w:val="28"/>
          <w:lang w:eastAsia="en-US"/>
        </w:rPr>
        <w:t>Описание учебно-методического и материально технического обеспечения образовательного процесса.</w:t>
      </w:r>
    </w:p>
    <w:p w14:paraId="4D8FEAFB" w14:textId="77777777" w:rsidR="0084426B" w:rsidRPr="0084426B" w:rsidRDefault="0084426B" w:rsidP="00FC02E6">
      <w:pPr>
        <w:pStyle w:val="ab"/>
        <w:ind w:right="1420"/>
        <w:rPr>
          <w:rFonts w:ascii="Times New Roman" w:hAnsi="Times New Roman" w:cs="Times New Roman"/>
        </w:rPr>
      </w:pPr>
      <w:r w:rsidRPr="0084426B">
        <w:rPr>
          <w:rFonts w:ascii="Times New Roman" w:eastAsia="Gabriola" w:hAnsi="Times New Roman" w:cs="Times New Roman"/>
          <w:sz w:val="24"/>
          <w:szCs w:val="24"/>
        </w:rPr>
        <w:t>Материально-техническое обеспечение курса «ОБЖ»</w:t>
      </w:r>
    </w:p>
    <w:p w14:paraId="37DE950E" w14:textId="575A2470" w:rsidR="0084426B" w:rsidRPr="0084426B" w:rsidRDefault="0084426B" w:rsidP="00FC02E6">
      <w:pPr>
        <w:spacing w:line="276" w:lineRule="auto"/>
        <w:ind w:left="360"/>
        <w:jc w:val="both"/>
      </w:pPr>
      <w:r w:rsidRPr="0084426B">
        <w:t>Эффективность освоения учащимися курса «Основы безопасности жизнедеятельности» зависит от материально-технического оснащения кабинета ОБЖ. Кабинет ОБЖ должен включать классную комнату и лаборантскую. В классе размещаются средства оснащения, необходимые для проведения текущих занятий с учащимися:</w:t>
      </w:r>
    </w:p>
    <w:p w14:paraId="71091C77" w14:textId="77777777" w:rsidR="0084426B" w:rsidRPr="0084426B" w:rsidRDefault="0084426B" w:rsidP="00FC02E6">
      <w:pPr>
        <w:spacing w:line="276" w:lineRule="auto"/>
        <w:ind w:left="360"/>
        <w:rPr>
          <w:sz w:val="28"/>
          <w:szCs w:val="28"/>
        </w:rPr>
      </w:pPr>
    </w:p>
    <w:p w14:paraId="0595EE08" w14:textId="77777777" w:rsidR="0084426B" w:rsidRPr="0084426B" w:rsidRDefault="0084426B" w:rsidP="00FC02E6">
      <w:pPr>
        <w:pStyle w:val="ab"/>
        <w:numPr>
          <w:ilvl w:val="0"/>
          <w:numId w:val="26"/>
        </w:numPr>
        <w:ind w:right="520"/>
        <w:rPr>
          <w:rFonts w:ascii="Times New Roman" w:hAnsi="Times New Roman" w:cs="Times New Roman"/>
          <w:sz w:val="24"/>
          <w:szCs w:val="24"/>
        </w:rPr>
      </w:pPr>
      <w:r w:rsidRPr="0084426B">
        <w:rPr>
          <w:rFonts w:ascii="Times New Roman" w:hAnsi="Times New Roman" w:cs="Times New Roman"/>
          <w:sz w:val="24"/>
          <w:szCs w:val="24"/>
        </w:rPr>
        <w:t>учебно-методическая литература; аудио-, видеоаппаратура, проекционная аппаратура; средства программного обучения и контроля знаний;</w:t>
      </w:r>
    </w:p>
    <w:p w14:paraId="63D9527D" w14:textId="77777777" w:rsidR="0084426B" w:rsidRPr="0084426B" w:rsidRDefault="0084426B" w:rsidP="00FC02E6">
      <w:pPr>
        <w:pStyle w:val="ab"/>
        <w:numPr>
          <w:ilvl w:val="0"/>
          <w:numId w:val="26"/>
        </w:numPr>
        <w:rPr>
          <w:rFonts w:ascii="Times New Roman" w:hAnsi="Times New Roman" w:cs="Times New Roman"/>
          <w:sz w:val="24"/>
          <w:szCs w:val="24"/>
        </w:rPr>
      </w:pPr>
      <w:r w:rsidRPr="0084426B">
        <w:rPr>
          <w:rFonts w:ascii="Times New Roman" w:hAnsi="Times New Roman" w:cs="Times New Roman"/>
          <w:sz w:val="24"/>
          <w:szCs w:val="24"/>
        </w:rPr>
        <w:lastRenderedPageBreak/>
        <w:t>макеты, муляжи, модели;</w:t>
      </w:r>
    </w:p>
    <w:p w14:paraId="233E7E59" w14:textId="77777777" w:rsidR="0084426B" w:rsidRPr="0084426B" w:rsidRDefault="0084426B" w:rsidP="00FC02E6">
      <w:pPr>
        <w:pStyle w:val="ab"/>
        <w:numPr>
          <w:ilvl w:val="0"/>
          <w:numId w:val="26"/>
        </w:numPr>
        <w:rPr>
          <w:rFonts w:ascii="Times New Roman" w:hAnsi="Times New Roman" w:cs="Times New Roman"/>
          <w:sz w:val="24"/>
          <w:szCs w:val="24"/>
        </w:rPr>
      </w:pPr>
      <w:r w:rsidRPr="0084426B">
        <w:rPr>
          <w:rFonts w:ascii="Times New Roman" w:hAnsi="Times New Roman" w:cs="Times New Roman"/>
          <w:sz w:val="24"/>
          <w:szCs w:val="24"/>
        </w:rPr>
        <w:t>тренажеры;</w:t>
      </w:r>
    </w:p>
    <w:p w14:paraId="2F81D641" w14:textId="77777777" w:rsidR="0084426B" w:rsidRPr="0084426B" w:rsidRDefault="0084426B" w:rsidP="00FC02E6">
      <w:pPr>
        <w:pStyle w:val="ab"/>
        <w:numPr>
          <w:ilvl w:val="0"/>
          <w:numId w:val="26"/>
        </w:numPr>
        <w:rPr>
          <w:rFonts w:ascii="Times New Roman" w:hAnsi="Times New Roman" w:cs="Times New Roman"/>
          <w:sz w:val="24"/>
          <w:szCs w:val="24"/>
        </w:rPr>
      </w:pPr>
      <w:r w:rsidRPr="0084426B">
        <w:rPr>
          <w:rFonts w:ascii="Times New Roman" w:hAnsi="Times New Roman" w:cs="Times New Roman"/>
          <w:sz w:val="24"/>
          <w:szCs w:val="24"/>
        </w:rPr>
        <w:t>стенды, плакаты;</w:t>
      </w:r>
    </w:p>
    <w:p w14:paraId="23053EC0" w14:textId="65E3237B" w:rsidR="0084426B" w:rsidRDefault="0084426B" w:rsidP="00FC02E6">
      <w:pPr>
        <w:pStyle w:val="ab"/>
        <w:numPr>
          <w:ilvl w:val="0"/>
          <w:numId w:val="26"/>
        </w:numPr>
        <w:ind w:right="2440"/>
        <w:rPr>
          <w:rFonts w:ascii="Times New Roman" w:hAnsi="Times New Roman" w:cs="Times New Roman"/>
          <w:sz w:val="24"/>
          <w:szCs w:val="24"/>
        </w:rPr>
      </w:pPr>
      <w:r w:rsidRPr="0084426B">
        <w:rPr>
          <w:rFonts w:ascii="Times New Roman" w:hAnsi="Times New Roman" w:cs="Times New Roman"/>
          <w:sz w:val="24"/>
          <w:szCs w:val="24"/>
        </w:rPr>
        <w:t>средства индивидуальной защиты; аудиовизуальные пособия.</w:t>
      </w:r>
    </w:p>
    <w:p w14:paraId="00D05B3C" w14:textId="03C023FE" w:rsidR="0084426B" w:rsidRPr="00041F83" w:rsidRDefault="0084426B" w:rsidP="00661C3A">
      <w:pPr>
        <w:ind w:left="567" w:right="960" w:hanging="141"/>
        <w:jc w:val="both"/>
        <w:rPr>
          <w:sz w:val="28"/>
          <w:szCs w:val="28"/>
        </w:rPr>
      </w:pPr>
      <w:r w:rsidRPr="00041F83">
        <w:rPr>
          <w:rFonts w:eastAsia="Gabriola"/>
          <w:b/>
          <w:bCs/>
        </w:rPr>
        <w:t>Учебно-методический комплект по основам безопасности жизнедеятельности</w:t>
      </w:r>
    </w:p>
    <w:p w14:paraId="5448BD6D" w14:textId="77777777" w:rsidR="0084426B" w:rsidRDefault="0084426B" w:rsidP="0084426B">
      <w:pPr>
        <w:spacing w:line="267" w:lineRule="exact"/>
        <w:rPr>
          <w:sz w:val="20"/>
          <w:szCs w:val="20"/>
        </w:rPr>
      </w:pPr>
    </w:p>
    <w:p w14:paraId="0597D405" w14:textId="77777777" w:rsidR="0084426B" w:rsidRPr="0084426B" w:rsidRDefault="0084426B" w:rsidP="00FC02E6">
      <w:pPr>
        <w:ind w:left="6" w:right="20" w:firstLine="397"/>
        <w:jc w:val="both"/>
      </w:pPr>
      <w:r w:rsidRPr="0084426B">
        <w:rPr>
          <w:rFonts w:eastAsia="Times New Roman"/>
        </w:rPr>
        <w:t>Ким С. В., Горский В. А.</w:t>
      </w:r>
      <w:r w:rsidRPr="0084426B">
        <w:rPr>
          <w:rFonts w:ascii="Gabriola" w:eastAsia="Gabriola" w:hAnsi="Gabriola" w:cs="Gabriola"/>
          <w:i/>
          <w:iCs/>
        </w:rPr>
        <w:t xml:space="preserve"> </w:t>
      </w:r>
      <w:r w:rsidRPr="0084426B">
        <w:rPr>
          <w:rFonts w:eastAsia="Times New Roman"/>
        </w:rPr>
        <w:t xml:space="preserve">Основы безопасности жизнедеятельности. Базовый уровень. 10—11 классы: учебник. — М.: </w:t>
      </w:r>
      <w:proofErr w:type="spellStart"/>
      <w:r w:rsidRPr="0084426B">
        <w:rPr>
          <w:rFonts w:eastAsia="Times New Roman"/>
        </w:rPr>
        <w:t>Вентана</w:t>
      </w:r>
      <w:proofErr w:type="spellEnd"/>
      <w:r w:rsidRPr="0084426B">
        <w:rPr>
          <w:rFonts w:eastAsia="Times New Roman"/>
        </w:rPr>
        <w:t>-Граф.</w:t>
      </w:r>
    </w:p>
    <w:p w14:paraId="2CAD8575" w14:textId="77777777" w:rsidR="0084426B" w:rsidRPr="0084426B" w:rsidRDefault="0084426B" w:rsidP="00FC02E6">
      <w:pPr>
        <w:spacing w:line="190" w:lineRule="auto"/>
        <w:ind w:left="6" w:right="20" w:firstLine="397"/>
        <w:jc w:val="both"/>
        <w:rPr>
          <w:rFonts w:eastAsia="Times New Roman"/>
        </w:rPr>
      </w:pPr>
      <w:r w:rsidRPr="0084426B">
        <w:rPr>
          <w:rFonts w:eastAsia="Times New Roman"/>
        </w:rPr>
        <w:t xml:space="preserve">Ким С. В. Основы безопасности жизнедеятельности. 10— 11 классы: рабочая программа. — М.: </w:t>
      </w:r>
      <w:proofErr w:type="spellStart"/>
      <w:r w:rsidRPr="0084426B">
        <w:rPr>
          <w:rFonts w:eastAsia="Times New Roman"/>
        </w:rPr>
        <w:t>Вентана</w:t>
      </w:r>
      <w:proofErr w:type="spellEnd"/>
      <w:r w:rsidRPr="0084426B">
        <w:rPr>
          <w:rFonts w:eastAsia="Times New Roman"/>
        </w:rPr>
        <w:t>-Граф.</w:t>
      </w:r>
    </w:p>
    <w:p w14:paraId="17E5917A" w14:textId="77777777" w:rsidR="0084426B" w:rsidRPr="0084426B" w:rsidRDefault="0084426B" w:rsidP="00FC02E6">
      <w:pPr>
        <w:spacing w:line="3" w:lineRule="exact"/>
        <w:jc w:val="both"/>
        <w:rPr>
          <w:rFonts w:eastAsia="Times New Roman"/>
        </w:rPr>
      </w:pPr>
    </w:p>
    <w:p w14:paraId="5D0AC318" w14:textId="77777777" w:rsidR="0084426B" w:rsidRPr="0084426B" w:rsidRDefault="0084426B" w:rsidP="00FC02E6">
      <w:pPr>
        <w:spacing w:line="190" w:lineRule="auto"/>
        <w:ind w:left="6" w:right="20" w:firstLine="397"/>
        <w:jc w:val="both"/>
      </w:pPr>
      <w:r w:rsidRPr="0084426B">
        <w:rPr>
          <w:rFonts w:eastAsia="Times New Roman"/>
        </w:rPr>
        <w:t xml:space="preserve">Ким С. В. Основы безопасности жизнедеятельности. 10— 11 классы: методическое пособие. — М.: </w:t>
      </w:r>
      <w:proofErr w:type="spellStart"/>
      <w:r w:rsidRPr="0084426B">
        <w:rPr>
          <w:rFonts w:eastAsia="Times New Roman"/>
        </w:rPr>
        <w:t>Вентана</w:t>
      </w:r>
      <w:proofErr w:type="spellEnd"/>
      <w:r w:rsidRPr="0084426B">
        <w:rPr>
          <w:rFonts w:eastAsia="Times New Roman"/>
        </w:rPr>
        <w:t>-Граф.</w:t>
      </w:r>
    </w:p>
    <w:p w14:paraId="00EB5E64" w14:textId="77777777" w:rsidR="0084426B" w:rsidRPr="0084426B" w:rsidRDefault="0084426B" w:rsidP="00FC02E6">
      <w:pPr>
        <w:spacing w:line="146" w:lineRule="exact"/>
        <w:jc w:val="both"/>
      </w:pPr>
    </w:p>
    <w:p w14:paraId="6090E0AB" w14:textId="77777777" w:rsidR="0084426B" w:rsidRPr="0084426B" w:rsidRDefault="0084426B" w:rsidP="00FC02E6">
      <w:pPr>
        <w:ind w:left="406"/>
        <w:jc w:val="both"/>
        <w:rPr>
          <w:rFonts w:eastAsia="Gabriola"/>
          <w:b/>
          <w:bCs/>
        </w:rPr>
      </w:pPr>
      <w:r w:rsidRPr="0084426B">
        <w:rPr>
          <w:rFonts w:eastAsia="Gabriola"/>
          <w:b/>
          <w:bCs/>
        </w:rPr>
        <w:t>Учебно-методическая литература</w:t>
      </w:r>
    </w:p>
    <w:p w14:paraId="3107DEC2" w14:textId="77777777" w:rsidR="0084426B" w:rsidRPr="0084426B" w:rsidRDefault="0084426B" w:rsidP="00FC02E6">
      <w:pPr>
        <w:spacing w:line="106" w:lineRule="exact"/>
        <w:jc w:val="both"/>
      </w:pPr>
    </w:p>
    <w:p w14:paraId="15F9873B" w14:textId="77777777" w:rsidR="0084426B" w:rsidRPr="0084426B" w:rsidRDefault="0084426B" w:rsidP="00FC02E6">
      <w:pPr>
        <w:ind w:left="6" w:right="20" w:firstLine="397"/>
        <w:jc w:val="both"/>
        <w:rPr>
          <w:rFonts w:eastAsia="Times New Roman"/>
        </w:rPr>
      </w:pPr>
      <w:r w:rsidRPr="0084426B">
        <w:rPr>
          <w:rFonts w:eastAsia="Times New Roman"/>
        </w:rPr>
        <w:t>Безопасность на дорогах и на транспорте / М. В. Иашвили, С. В. Петров. — Новосибирск: АРТА.</w:t>
      </w:r>
    </w:p>
    <w:p w14:paraId="20C5923D" w14:textId="77777777" w:rsidR="0084426B" w:rsidRPr="0084426B" w:rsidRDefault="0084426B" w:rsidP="00FC02E6">
      <w:pPr>
        <w:ind w:left="6" w:right="20" w:firstLine="397"/>
        <w:jc w:val="both"/>
        <w:rPr>
          <w:rFonts w:eastAsia="Times New Roman"/>
        </w:rPr>
      </w:pPr>
      <w:r w:rsidRPr="0084426B">
        <w:rPr>
          <w:rFonts w:eastAsia="Times New Roman"/>
        </w:rPr>
        <w:t>Гражданская защита: энциклопедический словарь С. К. Шойгу. — М.: ДЭКС-ПРЕСС.</w:t>
      </w:r>
    </w:p>
    <w:p w14:paraId="568803A7" w14:textId="77777777" w:rsidR="0084426B" w:rsidRPr="0084426B" w:rsidRDefault="0084426B" w:rsidP="00FC02E6">
      <w:pPr>
        <w:ind w:left="6" w:right="20" w:firstLine="397"/>
        <w:jc w:val="both"/>
        <w:rPr>
          <w:rFonts w:eastAsia="Times New Roman"/>
        </w:rPr>
      </w:pPr>
      <w:r w:rsidRPr="0084426B">
        <w:rPr>
          <w:rFonts w:eastAsia="Times New Roman"/>
        </w:rPr>
        <w:t xml:space="preserve">Кисляков П. А., Петров С. В., </w:t>
      </w:r>
      <w:proofErr w:type="spellStart"/>
      <w:r w:rsidRPr="0084426B">
        <w:rPr>
          <w:rFonts w:eastAsia="Times New Roman"/>
        </w:rPr>
        <w:t>Филанковский</w:t>
      </w:r>
      <w:proofErr w:type="spellEnd"/>
      <w:r w:rsidRPr="0084426B">
        <w:rPr>
          <w:rFonts w:eastAsia="Times New Roman"/>
        </w:rPr>
        <w:t xml:space="preserve"> В. В. Социальная безопасность личности, общества, государства: учебное пособие. — М.: Русский журнал.</w:t>
      </w:r>
    </w:p>
    <w:p w14:paraId="3B01012C" w14:textId="77777777" w:rsidR="0084426B" w:rsidRPr="0084426B" w:rsidRDefault="0084426B" w:rsidP="00FC02E6">
      <w:pPr>
        <w:ind w:left="6" w:right="20" w:firstLine="397"/>
        <w:jc w:val="both"/>
        <w:rPr>
          <w:rFonts w:eastAsia="Times New Roman"/>
        </w:rPr>
      </w:pPr>
      <w:r w:rsidRPr="0084426B">
        <w:rPr>
          <w:rFonts w:eastAsia="Times New Roman"/>
        </w:rPr>
        <w:t xml:space="preserve">Криминальные опасности и защита от них: учебное пособие / Г. Г. </w:t>
      </w:r>
      <w:proofErr w:type="spellStart"/>
      <w:r w:rsidRPr="0084426B">
        <w:rPr>
          <w:rFonts w:eastAsia="Times New Roman"/>
        </w:rPr>
        <w:t>Гумеров</w:t>
      </w:r>
      <w:proofErr w:type="spellEnd"/>
      <w:r w:rsidRPr="0084426B">
        <w:rPr>
          <w:rFonts w:eastAsia="Times New Roman"/>
        </w:rPr>
        <w:t>, С. В. Петров. — Новосибирск: АРТА.</w:t>
      </w:r>
    </w:p>
    <w:p w14:paraId="3096D737" w14:textId="77777777" w:rsidR="0084426B" w:rsidRPr="0084426B" w:rsidRDefault="0084426B" w:rsidP="00FC02E6">
      <w:pPr>
        <w:ind w:left="6" w:right="20" w:firstLine="397"/>
        <w:jc w:val="both"/>
        <w:rPr>
          <w:rFonts w:eastAsia="Times New Roman"/>
        </w:rPr>
      </w:pPr>
      <w:r w:rsidRPr="0084426B">
        <w:rPr>
          <w:rFonts w:eastAsia="Times New Roman"/>
        </w:rPr>
        <w:t xml:space="preserve">Общевоинские уставы Вооруженных Сил Российской Федерации. — М.: </w:t>
      </w:r>
      <w:proofErr w:type="spellStart"/>
      <w:r w:rsidRPr="0084426B">
        <w:rPr>
          <w:rFonts w:eastAsia="Times New Roman"/>
        </w:rPr>
        <w:t>Эксмо</w:t>
      </w:r>
      <w:proofErr w:type="spellEnd"/>
      <w:r w:rsidRPr="0084426B">
        <w:rPr>
          <w:rFonts w:eastAsia="Times New Roman"/>
        </w:rPr>
        <w:t>.</w:t>
      </w:r>
    </w:p>
    <w:p w14:paraId="25CB37D7" w14:textId="77777777" w:rsidR="0084426B" w:rsidRPr="0084426B" w:rsidRDefault="0084426B" w:rsidP="00FC02E6">
      <w:pPr>
        <w:ind w:left="6" w:right="20" w:firstLine="397"/>
        <w:jc w:val="both"/>
        <w:rPr>
          <w:rFonts w:eastAsia="Times New Roman"/>
        </w:rPr>
      </w:pPr>
      <w:r w:rsidRPr="0084426B">
        <w:rPr>
          <w:rFonts w:eastAsia="Times New Roman"/>
        </w:rPr>
        <w:t xml:space="preserve">Опасности техногенного характера и защита от них: учебное пособие / С. В. Петров, И. В. Омельченко, В. А. </w:t>
      </w:r>
      <w:proofErr w:type="spellStart"/>
      <w:r w:rsidRPr="0084426B">
        <w:rPr>
          <w:rFonts w:eastAsia="Times New Roman"/>
        </w:rPr>
        <w:t>Макашёв</w:t>
      </w:r>
      <w:proofErr w:type="spellEnd"/>
      <w:r w:rsidRPr="0084426B">
        <w:rPr>
          <w:rFonts w:eastAsia="Times New Roman"/>
        </w:rPr>
        <w:t>. — Новосибирск: АРТА.</w:t>
      </w:r>
    </w:p>
    <w:p w14:paraId="002A0B4D" w14:textId="77777777" w:rsidR="0084426B" w:rsidRPr="0084426B" w:rsidRDefault="0084426B" w:rsidP="00FC02E6">
      <w:pPr>
        <w:ind w:left="6" w:right="20" w:firstLine="397"/>
        <w:jc w:val="both"/>
        <w:rPr>
          <w:rFonts w:eastAsia="Times New Roman"/>
        </w:rPr>
      </w:pPr>
      <w:r w:rsidRPr="0084426B">
        <w:rPr>
          <w:rFonts w:eastAsia="Times New Roman"/>
        </w:rPr>
        <w:t>Основы обороны государства и военной службы: учебное пособие / А. Д. Корощенко, С. В. Петров. — Новосибирск: АРТА.</w:t>
      </w:r>
    </w:p>
    <w:p w14:paraId="6800346E" w14:textId="77777777" w:rsidR="0084426B" w:rsidRPr="0084426B" w:rsidRDefault="0084426B" w:rsidP="00FC02E6">
      <w:pPr>
        <w:ind w:left="6" w:right="20" w:firstLine="397"/>
        <w:jc w:val="both"/>
        <w:rPr>
          <w:rFonts w:eastAsia="Times New Roman"/>
        </w:rPr>
      </w:pPr>
      <w:r w:rsidRPr="0084426B">
        <w:rPr>
          <w:rFonts w:eastAsia="Times New Roman"/>
        </w:rPr>
        <w:t xml:space="preserve">Патриотическое воспитание и военно-профессиональная ориентация учащихся 10—11 классов / А. А. </w:t>
      </w:r>
      <w:proofErr w:type="spellStart"/>
      <w:r w:rsidRPr="0084426B">
        <w:rPr>
          <w:rFonts w:eastAsia="Times New Roman"/>
        </w:rPr>
        <w:t>Волокитин</w:t>
      </w:r>
      <w:proofErr w:type="spellEnd"/>
      <w:r w:rsidRPr="0084426B">
        <w:rPr>
          <w:rFonts w:eastAsia="Times New Roman"/>
        </w:rPr>
        <w:t>, Н. Н. Грачев, В. А. Жильцов и др. — М.: Дрофа.</w:t>
      </w:r>
    </w:p>
    <w:p w14:paraId="6AE84749" w14:textId="77777777" w:rsidR="0084426B" w:rsidRPr="0084426B" w:rsidRDefault="0084426B" w:rsidP="00FC02E6">
      <w:pPr>
        <w:ind w:left="6" w:right="20" w:firstLine="397"/>
        <w:jc w:val="both"/>
        <w:rPr>
          <w:rFonts w:eastAsia="Times New Roman"/>
        </w:rPr>
      </w:pPr>
      <w:r w:rsidRPr="0084426B">
        <w:rPr>
          <w:rFonts w:eastAsia="Times New Roman"/>
        </w:rPr>
        <w:t>Петров С. В., Кисляков П. А. Информационная безопасность: учебное пособие. — М.: Русский журнал.</w:t>
      </w:r>
    </w:p>
    <w:p w14:paraId="6C03B640" w14:textId="77777777" w:rsidR="0084426B" w:rsidRPr="0084426B" w:rsidRDefault="0084426B" w:rsidP="00FC02E6">
      <w:pPr>
        <w:ind w:left="6" w:right="20" w:firstLine="397"/>
        <w:jc w:val="both"/>
        <w:rPr>
          <w:rFonts w:eastAsia="Times New Roman"/>
        </w:rPr>
      </w:pPr>
      <w:r w:rsidRPr="0084426B">
        <w:rPr>
          <w:rFonts w:eastAsia="Times New Roman"/>
        </w:rPr>
        <w:t>Селиванов И. П., Конорева И. А.  Локальные  конфликты в XX веке: геополитика, дипломатия, войны. 10—11 классы: учебное пособие. — М.: Дрофа.</w:t>
      </w:r>
    </w:p>
    <w:p w14:paraId="6573A378" w14:textId="77777777" w:rsidR="0084426B" w:rsidRPr="0084426B" w:rsidRDefault="0084426B" w:rsidP="00FC02E6">
      <w:pPr>
        <w:ind w:left="6" w:right="20" w:firstLine="397"/>
        <w:jc w:val="both"/>
        <w:rPr>
          <w:rFonts w:eastAsia="Times New Roman"/>
        </w:rPr>
      </w:pPr>
      <w:r w:rsidRPr="0084426B">
        <w:rPr>
          <w:rFonts w:eastAsia="Times New Roman"/>
        </w:rPr>
        <w:t xml:space="preserve">Энциклопедия педагогической </w:t>
      </w:r>
      <w:proofErr w:type="spellStart"/>
      <w:r w:rsidRPr="0084426B">
        <w:rPr>
          <w:rFonts w:eastAsia="Times New Roman"/>
        </w:rPr>
        <w:t>валеологии</w:t>
      </w:r>
      <w:proofErr w:type="spellEnd"/>
      <w:r w:rsidRPr="0084426B">
        <w:rPr>
          <w:rFonts w:eastAsia="Times New Roman"/>
        </w:rPr>
        <w:t xml:space="preserve"> (основные медико-психологические, экологические, педагогические и специальные термины, определения, понятия) / под ред. </w:t>
      </w:r>
      <w:proofErr w:type="spellStart"/>
      <w:r w:rsidRPr="0084426B">
        <w:rPr>
          <w:rFonts w:eastAsia="Times New Roman"/>
        </w:rPr>
        <w:t>проф.Г</w:t>
      </w:r>
      <w:proofErr w:type="spellEnd"/>
      <w:r w:rsidRPr="0084426B">
        <w:rPr>
          <w:rFonts w:eastAsia="Times New Roman"/>
        </w:rPr>
        <w:t>. Я. Рябинина. — СПб.</w:t>
      </w:r>
    </w:p>
    <w:p w14:paraId="205313EE" w14:textId="77777777" w:rsidR="0084426B" w:rsidRPr="0084426B" w:rsidRDefault="0084426B" w:rsidP="00FC02E6">
      <w:pPr>
        <w:ind w:left="6" w:right="20" w:firstLine="397"/>
        <w:jc w:val="both"/>
        <w:rPr>
          <w:rFonts w:eastAsia="Times New Roman"/>
        </w:rPr>
      </w:pPr>
      <w:r w:rsidRPr="0084426B">
        <w:rPr>
          <w:rFonts w:eastAsia="Times New Roman"/>
        </w:rPr>
        <w:t>Дурнев Р. А., Смирнов А. Т. Формирование основ культуры безопасности жизнедеятельности школьников. 5—11 классы: методическое пособие. — М.: Дрофа.</w:t>
      </w:r>
    </w:p>
    <w:p w14:paraId="2E304311" w14:textId="77777777" w:rsidR="0084426B" w:rsidRPr="0084426B" w:rsidRDefault="0084426B" w:rsidP="00FC02E6">
      <w:pPr>
        <w:ind w:left="6" w:right="20" w:firstLine="397"/>
        <w:jc w:val="both"/>
        <w:rPr>
          <w:rFonts w:eastAsia="Times New Roman"/>
        </w:rPr>
      </w:pPr>
      <w:r w:rsidRPr="0084426B">
        <w:rPr>
          <w:rFonts w:eastAsia="Times New Roman"/>
        </w:rPr>
        <w:t>Евлахов В. М. Основы безопасности жизнедеятельности. Методика проведения занятий в общеобразовательном учреждении: учебно-методическое пособие. — М.: Дрофа.</w:t>
      </w:r>
    </w:p>
    <w:p w14:paraId="0C89A019" w14:textId="77777777" w:rsidR="0084426B" w:rsidRPr="0084426B" w:rsidRDefault="0084426B" w:rsidP="00FC02E6">
      <w:pPr>
        <w:ind w:left="6" w:right="20" w:firstLine="397"/>
        <w:jc w:val="both"/>
        <w:rPr>
          <w:rFonts w:eastAsia="Times New Roman"/>
        </w:rPr>
      </w:pPr>
      <w:proofErr w:type="spellStart"/>
      <w:r w:rsidRPr="0084426B">
        <w:rPr>
          <w:rFonts w:eastAsia="Times New Roman"/>
        </w:rPr>
        <w:t>Латчук</w:t>
      </w:r>
      <w:proofErr w:type="spellEnd"/>
      <w:r w:rsidRPr="0084426B">
        <w:rPr>
          <w:rFonts w:eastAsia="Times New Roman"/>
        </w:rPr>
        <w:t xml:space="preserve"> В. Н., Миронов С. К. Основы безопасности жизнедеятельности. Терроризм и безопасность человека: учебно-методическое пособие. — М.: Дрофа.</w:t>
      </w:r>
    </w:p>
    <w:p w14:paraId="16CF860C" w14:textId="77777777" w:rsidR="0084426B" w:rsidRPr="0084426B" w:rsidRDefault="0084426B" w:rsidP="00FC02E6">
      <w:pPr>
        <w:ind w:left="6" w:right="20" w:firstLine="397"/>
        <w:jc w:val="both"/>
        <w:rPr>
          <w:rFonts w:eastAsia="Times New Roman"/>
        </w:rPr>
      </w:pPr>
      <w:r w:rsidRPr="0084426B">
        <w:rPr>
          <w:rFonts w:eastAsia="Times New Roman"/>
        </w:rPr>
        <w:t>Соловьев С. С. Основы безопасности жизнедеятельности. Алкоголь, табак и наркотики — главные враги здоровья человека: учебно-методическое пособие. — М.: Дрофа.</w:t>
      </w:r>
    </w:p>
    <w:p w14:paraId="32563F38" w14:textId="77777777" w:rsidR="0084426B" w:rsidRPr="0084426B" w:rsidRDefault="0084426B" w:rsidP="00FC02E6">
      <w:pPr>
        <w:ind w:left="6" w:right="20" w:firstLine="397"/>
        <w:jc w:val="both"/>
        <w:rPr>
          <w:rFonts w:eastAsia="Times New Roman"/>
        </w:rPr>
      </w:pPr>
      <w:r w:rsidRPr="0084426B">
        <w:rPr>
          <w:rFonts w:eastAsia="Times New Roman"/>
        </w:rPr>
        <w:lastRenderedPageBreak/>
        <w:t>Харьков Н. Г. Стрелковая подготовка в курсе «Основы безопасности жизнедеятельности». 10—11 классы: методическое пособие. — М.: Дрофа.</w:t>
      </w:r>
    </w:p>
    <w:p w14:paraId="31C41E69" w14:textId="77777777" w:rsidR="0084426B" w:rsidRPr="0084426B" w:rsidRDefault="0084426B" w:rsidP="00FC02E6">
      <w:pPr>
        <w:ind w:left="6" w:right="20" w:firstLine="397"/>
        <w:jc w:val="both"/>
        <w:rPr>
          <w:rFonts w:eastAsia="Times New Roman"/>
        </w:rPr>
      </w:pPr>
      <w:r w:rsidRPr="0084426B">
        <w:rPr>
          <w:rFonts w:eastAsia="Times New Roman"/>
        </w:rPr>
        <w:t>Иашвили М. В., Петров С. В. Безопасность на дорогах и на транспорте: учебное пособие. — Новосибирск: АРТА.</w:t>
      </w:r>
    </w:p>
    <w:p w14:paraId="4BCF7E88" w14:textId="77777777" w:rsidR="0084426B" w:rsidRPr="0084426B" w:rsidRDefault="0084426B" w:rsidP="00FC02E6">
      <w:pPr>
        <w:ind w:left="6" w:right="20" w:firstLine="397"/>
        <w:jc w:val="both"/>
        <w:rPr>
          <w:rFonts w:eastAsia="Times New Roman"/>
        </w:rPr>
      </w:pPr>
      <w:r w:rsidRPr="0084426B">
        <w:rPr>
          <w:rFonts w:eastAsia="Times New Roman"/>
        </w:rPr>
        <w:t>Хромов Н. И. Методика проведения практических занятий по основам военной службы. 10—11 классы: учебно-методическое пособие. — М.: Дрофа.</w:t>
      </w:r>
    </w:p>
    <w:p w14:paraId="7235FFD2" w14:textId="77777777" w:rsidR="0084426B" w:rsidRPr="0084426B" w:rsidRDefault="0084426B" w:rsidP="00FC02E6">
      <w:pPr>
        <w:ind w:left="6" w:right="20" w:firstLine="397"/>
        <w:jc w:val="both"/>
        <w:rPr>
          <w:rFonts w:eastAsia="Times New Roman"/>
        </w:rPr>
      </w:pPr>
      <w:proofErr w:type="spellStart"/>
      <w:r w:rsidRPr="0084426B">
        <w:rPr>
          <w:rFonts w:eastAsia="Times New Roman"/>
        </w:rPr>
        <w:t>Колодницкий</w:t>
      </w:r>
      <w:proofErr w:type="spellEnd"/>
      <w:r w:rsidRPr="0084426B">
        <w:rPr>
          <w:rFonts w:eastAsia="Times New Roman"/>
        </w:rPr>
        <w:t xml:space="preserve"> Г. А., Кузнецов В. С., Петров С. В., </w:t>
      </w:r>
      <w:proofErr w:type="spellStart"/>
      <w:r w:rsidRPr="0084426B">
        <w:rPr>
          <w:rFonts w:eastAsia="Times New Roman"/>
        </w:rPr>
        <w:t>Быструшкин</w:t>
      </w:r>
      <w:proofErr w:type="spellEnd"/>
      <w:r w:rsidRPr="0084426B">
        <w:rPr>
          <w:rFonts w:eastAsia="Times New Roman"/>
        </w:rPr>
        <w:t xml:space="preserve"> С. К. Прикладная физическая подготовка и основы само-обороны: учебное пособие. — Новосибирск: АРТА.</w:t>
      </w:r>
    </w:p>
    <w:p w14:paraId="1CA40205" w14:textId="77777777" w:rsidR="0084426B" w:rsidRPr="0084426B" w:rsidRDefault="0084426B" w:rsidP="00FC02E6">
      <w:pPr>
        <w:ind w:left="6" w:right="20" w:firstLine="397"/>
        <w:jc w:val="both"/>
        <w:rPr>
          <w:rFonts w:eastAsia="Times New Roman"/>
        </w:rPr>
      </w:pPr>
      <w:r w:rsidRPr="0084426B">
        <w:rPr>
          <w:rFonts w:eastAsia="Times New Roman"/>
        </w:rPr>
        <w:t>Вольхин С. Н., Ляшко В. Г., Снегирев А. В., Щербаков В. А. Основы защиты от терроризма: учебное пособие. — М.: Дрофа.</w:t>
      </w:r>
    </w:p>
    <w:p w14:paraId="5AEE2E7D" w14:textId="77777777" w:rsidR="0084426B" w:rsidRPr="0084426B" w:rsidRDefault="0084426B" w:rsidP="00FC02E6">
      <w:pPr>
        <w:ind w:left="6" w:right="20" w:firstLine="397"/>
        <w:jc w:val="both"/>
        <w:rPr>
          <w:rFonts w:eastAsia="Times New Roman"/>
        </w:rPr>
      </w:pPr>
      <w:r w:rsidRPr="0084426B">
        <w:rPr>
          <w:rFonts w:eastAsia="Times New Roman"/>
        </w:rPr>
        <w:t>Петров С. В., Петрова А. С. Правовое регулирование и органы обеспечения безопасности жизнедеятельности: учебное пособие. — Новосибирск: АРТА.</w:t>
      </w:r>
    </w:p>
    <w:p w14:paraId="7E7A65D8" w14:textId="77777777" w:rsidR="0084426B" w:rsidRPr="0084426B" w:rsidRDefault="0084426B" w:rsidP="00FC02E6">
      <w:pPr>
        <w:ind w:left="6" w:right="20" w:firstLine="397"/>
        <w:jc w:val="both"/>
        <w:rPr>
          <w:rFonts w:eastAsia="Times New Roman"/>
        </w:rPr>
      </w:pPr>
    </w:p>
    <w:p w14:paraId="38A21A03" w14:textId="77777777" w:rsidR="0084426B" w:rsidRPr="0084426B" w:rsidRDefault="0084426B" w:rsidP="00FC02E6">
      <w:pPr>
        <w:ind w:left="6" w:right="20" w:firstLine="397"/>
        <w:jc w:val="both"/>
        <w:rPr>
          <w:rFonts w:eastAsia="Gabriola"/>
          <w:b/>
          <w:bCs/>
        </w:rPr>
      </w:pPr>
      <w:r w:rsidRPr="0084426B">
        <w:rPr>
          <w:rFonts w:eastAsia="Gabriola"/>
          <w:b/>
          <w:bCs/>
        </w:rPr>
        <w:t>Справочные пособия</w:t>
      </w:r>
    </w:p>
    <w:p w14:paraId="3DCCB962" w14:textId="77777777" w:rsidR="0084426B" w:rsidRPr="0084426B" w:rsidRDefault="0084426B" w:rsidP="00FC02E6">
      <w:pPr>
        <w:ind w:left="6" w:right="20" w:firstLine="397"/>
        <w:jc w:val="both"/>
        <w:rPr>
          <w:rFonts w:eastAsia="Times New Roman"/>
        </w:rPr>
      </w:pPr>
    </w:p>
    <w:p w14:paraId="71F0CBB3" w14:textId="77777777" w:rsidR="0084426B" w:rsidRPr="0084426B" w:rsidRDefault="0084426B" w:rsidP="00FC02E6">
      <w:pPr>
        <w:ind w:left="6" w:right="20" w:firstLine="397"/>
        <w:jc w:val="both"/>
        <w:rPr>
          <w:rFonts w:eastAsia="Times New Roman"/>
        </w:rPr>
      </w:pPr>
      <w:r w:rsidRPr="0084426B">
        <w:rPr>
          <w:rFonts w:eastAsia="Times New Roman"/>
        </w:rPr>
        <w:t>Акимов В. А., Дурнев Р. А., Миронов С. К. Защита от чрезвычайных ситуаций. 5—11 классы: энциклопедический справочник. — М.: Дрофа.</w:t>
      </w:r>
    </w:p>
    <w:p w14:paraId="3DC38FD5" w14:textId="77777777" w:rsidR="0084426B" w:rsidRPr="0084426B" w:rsidRDefault="0084426B" w:rsidP="00FC02E6">
      <w:pPr>
        <w:ind w:left="6" w:right="20" w:firstLine="397"/>
        <w:jc w:val="both"/>
        <w:rPr>
          <w:rFonts w:eastAsia="Times New Roman"/>
        </w:rPr>
      </w:pPr>
      <w:proofErr w:type="spellStart"/>
      <w:r w:rsidRPr="0084426B">
        <w:rPr>
          <w:rFonts w:eastAsia="Times New Roman"/>
        </w:rPr>
        <w:t>Латчук</w:t>
      </w:r>
      <w:proofErr w:type="spellEnd"/>
      <w:r w:rsidRPr="0084426B">
        <w:rPr>
          <w:rFonts w:eastAsia="Times New Roman"/>
        </w:rPr>
        <w:t xml:space="preserve"> В. Н., Миронов С. К. Безопасность при пожарах: справочник по основам безопасности жизнедеятельности. — М.: Дрофа.</w:t>
      </w:r>
    </w:p>
    <w:p w14:paraId="06DE8AA7" w14:textId="47546F7A" w:rsidR="00FC02E6" w:rsidRPr="00FC02E6" w:rsidRDefault="00FC02E6" w:rsidP="00FC02E6">
      <w:pPr>
        <w:spacing w:line="210" w:lineRule="auto"/>
        <w:ind w:right="20" w:firstLine="397"/>
        <w:jc w:val="both"/>
        <w:rPr>
          <w:rFonts w:eastAsia="Times New Roman"/>
        </w:rPr>
      </w:pPr>
      <w:proofErr w:type="spellStart"/>
      <w:r w:rsidRPr="00FC02E6">
        <w:rPr>
          <w:rFonts w:eastAsia="Times New Roman"/>
        </w:rPr>
        <w:t>Латчук</w:t>
      </w:r>
      <w:proofErr w:type="spellEnd"/>
      <w:r w:rsidRPr="00FC02E6">
        <w:rPr>
          <w:rFonts w:eastAsia="Times New Roman"/>
        </w:rPr>
        <w:t xml:space="preserve"> В. Н., Миронов С. К. Безопасность при террористических актах: справочник по основам безопасности </w:t>
      </w:r>
      <w:proofErr w:type="spellStart"/>
      <w:r w:rsidRPr="00FC02E6">
        <w:rPr>
          <w:rFonts w:eastAsia="Times New Roman"/>
        </w:rPr>
        <w:t>жизнедея-тельности</w:t>
      </w:r>
      <w:proofErr w:type="spellEnd"/>
      <w:r w:rsidRPr="00FC02E6">
        <w:rPr>
          <w:rFonts w:eastAsia="Times New Roman"/>
        </w:rPr>
        <w:t>. — М.: Дрофа.</w:t>
      </w:r>
    </w:p>
    <w:p w14:paraId="2279ED01" w14:textId="77777777" w:rsidR="00FC02E6" w:rsidRPr="00FC02E6" w:rsidRDefault="00FC02E6" w:rsidP="00FC02E6">
      <w:pPr>
        <w:spacing w:line="42" w:lineRule="exact"/>
        <w:jc w:val="both"/>
        <w:rPr>
          <w:rFonts w:eastAsia="Times New Roman"/>
        </w:rPr>
      </w:pPr>
    </w:p>
    <w:p w14:paraId="3A860C04" w14:textId="77777777" w:rsidR="00FC02E6" w:rsidRPr="00FC02E6" w:rsidRDefault="00FC02E6" w:rsidP="00FC02E6">
      <w:pPr>
        <w:ind w:left="400"/>
        <w:jc w:val="both"/>
        <w:rPr>
          <w:rFonts w:eastAsia="Times New Roman"/>
          <w:b/>
          <w:bCs/>
        </w:rPr>
      </w:pPr>
      <w:r w:rsidRPr="00FC02E6">
        <w:rPr>
          <w:rFonts w:eastAsia="Times New Roman"/>
          <w:b/>
          <w:bCs/>
        </w:rPr>
        <w:t>Интернет-ресурсы</w:t>
      </w:r>
    </w:p>
    <w:p w14:paraId="4387C853" w14:textId="77777777" w:rsidR="00FC02E6" w:rsidRPr="00FC02E6" w:rsidRDefault="00FC02E6" w:rsidP="00FC02E6">
      <w:pPr>
        <w:spacing w:line="68" w:lineRule="exact"/>
        <w:jc w:val="both"/>
        <w:rPr>
          <w:rFonts w:eastAsia="Times New Roman"/>
        </w:rPr>
      </w:pPr>
    </w:p>
    <w:p w14:paraId="4B1CEDF2" w14:textId="0D458067" w:rsidR="00FC02E6" w:rsidRPr="00FC02E6" w:rsidRDefault="00FC02E6" w:rsidP="00FC02E6">
      <w:pPr>
        <w:spacing w:line="254" w:lineRule="auto"/>
        <w:ind w:firstLine="397"/>
        <w:jc w:val="both"/>
        <w:rPr>
          <w:rFonts w:eastAsia="Times New Roman"/>
        </w:rPr>
      </w:pPr>
      <w:r w:rsidRPr="00FC02E6">
        <w:rPr>
          <w:rFonts w:eastAsia="Times New Roman"/>
        </w:rPr>
        <w:t>http://edu.gov.ru — официальный сайт Министерства просвещения Российской Федерации.</w:t>
      </w:r>
    </w:p>
    <w:p w14:paraId="2FE135EE" w14:textId="3E5BA42B" w:rsidR="00FC02E6" w:rsidRPr="00FC02E6" w:rsidRDefault="00FC02E6" w:rsidP="00FC02E6">
      <w:pPr>
        <w:spacing w:line="248" w:lineRule="auto"/>
        <w:ind w:firstLine="397"/>
        <w:jc w:val="both"/>
        <w:rPr>
          <w:rFonts w:eastAsia="Times New Roman"/>
        </w:rPr>
      </w:pPr>
      <w:r w:rsidRPr="00FC02E6">
        <w:rPr>
          <w:rFonts w:eastAsia="Times New Roman"/>
        </w:rPr>
        <w:t>http://minobrnauki.gov.ru — Министерство науки и высшего образования Российской Федерации.</w:t>
      </w:r>
    </w:p>
    <w:p w14:paraId="6DDEBD35" w14:textId="77777777" w:rsidR="00FC02E6" w:rsidRPr="00FC02E6" w:rsidRDefault="00FC02E6" w:rsidP="00FC02E6">
      <w:pPr>
        <w:spacing w:line="1" w:lineRule="exact"/>
        <w:jc w:val="both"/>
        <w:rPr>
          <w:rFonts w:eastAsia="Times New Roman"/>
        </w:rPr>
      </w:pPr>
    </w:p>
    <w:p w14:paraId="150D7A9D" w14:textId="5CB5DAAA" w:rsidR="00FC02E6" w:rsidRPr="00FC02E6" w:rsidRDefault="00FC02E6" w:rsidP="00FC02E6">
      <w:pPr>
        <w:spacing w:line="248" w:lineRule="auto"/>
        <w:ind w:firstLine="397"/>
        <w:jc w:val="both"/>
        <w:rPr>
          <w:rFonts w:eastAsia="Times New Roman"/>
        </w:rPr>
      </w:pPr>
      <w:r w:rsidRPr="00FC02E6">
        <w:rPr>
          <w:rFonts w:eastAsia="Times New Roman"/>
        </w:rPr>
        <w:t>http://mil.ru — официальный сайт Министерства обороны Российской Федерации.</w:t>
      </w:r>
    </w:p>
    <w:p w14:paraId="4125A34A" w14:textId="77777777" w:rsidR="00FC02E6" w:rsidRPr="00FC02E6" w:rsidRDefault="00FC02E6" w:rsidP="00FC02E6">
      <w:pPr>
        <w:spacing w:line="1" w:lineRule="exact"/>
        <w:jc w:val="both"/>
        <w:rPr>
          <w:rFonts w:eastAsia="Times New Roman"/>
        </w:rPr>
      </w:pPr>
    </w:p>
    <w:p w14:paraId="50478FCD" w14:textId="1F7CBBEE" w:rsidR="00FC02E6" w:rsidRPr="00FC02E6" w:rsidRDefault="00FC02E6" w:rsidP="00FC02E6">
      <w:pPr>
        <w:spacing w:line="248" w:lineRule="auto"/>
        <w:ind w:left="400"/>
        <w:jc w:val="both"/>
        <w:rPr>
          <w:rFonts w:eastAsia="Times New Roman"/>
        </w:rPr>
      </w:pPr>
      <w:r w:rsidRPr="00FC02E6">
        <w:rPr>
          <w:rFonts w:eastAsia="Times New Roman"/>
        </w:rPr>
        <w:t>www.mchs.gov.ru — официальный сайт МЧС России. http://fcior.edu.ru/ — сайт Федерального центра информационно-образовательных ресурсов.</w:t>
      </w:r>
    </w:p>
    <w:p w14:paraId="64647AD2" w14:textId="77777777" w:rsidR="00FC02E6" w:rsidRPr="00FC02E6" w:rsidRDefault="00FC02E6" w:rsidP="00FC02E6">
      <w:pPr>
        <w:spacing w:line="8" w:lineRule="exact"/>
        <w:jc w:val="both"/>
        <w:rPr>
          <w:rFonts w:eastAsia="Times New Roman"/>
        </w:rPr>
      </w:pPr>
    </w:p>
    <w:p w14:paraId="277E79DA" w14:textId="5A43B0E2" w:rsidR="00FC02E6" w:rsidRPr="00FC02E6" w:rsidRDefault="00FC02E6" w:rsidP="00FC02E6">
      <w:pPr>
        <w:ind w:left="400"/>
        <w:jc w:val="both"/>
        <w:rPr>
          <w:rFonts w:eastAsia="Times New Roman"/>
        </w:rPr>
      </w:pPr>
      <w:r w:rsidRPr="00FC02E6">
        <w:rPr>
          <w:rFonts w:eastAsia="Times New Roman"/>
        </w:rPr>
        <w:t>http://www.garant.ru — информационно-правовой портал</w:t>
      </w:r>
      <w:r>
        <w:rPr>
          <w:rFonts w:eastAsia="Times New Roman"/>
        </w:rPr>
        <w:t xml:space="preserve"> </w:t>
      </w:r>
      <w:r w:rsidRPr="00FC02E6">
        <w:rPr>
          <w:rFonts w:eastAsia="Times New Roman"/>
        </w:rPr>
        <w:t>«ГАРАНТ».</w:t>
      </w:r>
    </w:p>
    <w:p w14:paraId="3A156D39" w14:textId="77777777" w:rsidR="00FC02E6" w:rsidRPr="00FC02E6" w:rsidRDefault="00FC02E6" w:rsidP="00FC02E6">
      <w:pPr>
        <w:spacing w:line="8" w:lineRule="exact"/>
        <w:jc w:val="both"/>
        <w:rPr>
          <w:rFonts w:eastAsia="Times New Roman"/>
        </w:rPr>
      </w:pPr>
    </w:p>
    <w:p w14:paraId="630BF30E" w14:textId="77777777" w:rsidR="00FC02E6" w:rsidRPr="00FC02E6" w:rsidRDefault="00FC02E6" w:rsidP="00FC02E6">
      <w:pPr>
        <w:spacing w:line="248" w:lineRule="auto"/>
        <w:ind w:right="20" w:firstLine="397"/>
        <w:jc w:val="both"/>
        <w:rPr>
          <w:rFonts w:eastAsia="Times New Roman"/>
        </w:rPr>
      </w:pPr>
      <w:r w:rsidRPr="00FC02E6">
        <w:rPr>
          <w:rFonts w:eastAsia="Times New Roman"/>
        </w:rPr>
        <w:t>http://rosuchebnik.ru — корпорация «Российский учеб-ник».</w:t>
      </w:r>
    </w:p>
    <w:p w14:paraId="64AC4F01" w14:textId="77777777" w:rsidR="00FC02E6" w:rsidRDefault="00FC02E6" w:rsidP="00FC02E6">
      <w:pPr>
        <w:spacing w:line="248" w:lineRule="auto"/>
        <w:ind w:left="400"/>
        <w:jc w:val="both"/>
        <w:rPr>
          <w:rFonts w:eastAsia="Times New Roman"/>
        </w:rPr>
      </w:pPr>
      <w:r w:rsidRPr="00FC02E6">
        <w:rPr>
          <w:rFonts w:eastAsia="Times New Roman"/>
        </w:rPr>
        <w:t>http://www.ruor.org — сайт Российского союза спасателей. http://www.school-obz.org — сайт журнала МЧС России</w:t>
      </w:r>
      <w:r>
        <w:rPr>
          <w:rFonts w:eastAsia="Times New Roman"/>
        </w:rPr>
        <w:t xml:space="preserve"> </w:t>
      </w:r>
      <w:r w:rsidRPr="00FC02E6">
        <w:rPr>
          <w:rFonts w:eastAsia="Times New Roman"/>
        </w:rPr>
        <w:t xml:space="preserve">«Основы безопасности жизнедеятельности». </w:t>
      </w:r>
    </w:p>
    <w:p w14:paraId="1063754C" w14:textId="6DB57091" w:rsidR="00FC02E6" w:rsidRPr="00FC02E6" w:rsidRDefault="00FC02E6" w:rsidP="00FC02E6">
      <w:pPr>
        <w:spacing w:line="248" w:lineRule="auto"/>
        <w:ind w:left="400"/>
        <w:jc w:val="both"/>
        <w:rPr>
          <w:rFonts w:eastAsia="Times New Roman"/>
        </w:rPr>
      </w:pPr>
      <w:r w:rsidRPr="00FC02E6">
        <w:rPr>
          <w:rFonts w:eastAsia="Times New Roman"/>
        </w:rPr>
        <w:t>http://school-collection.edu.ru — Единая коллекция цифровых образовательных ресурсов.</w:t>
      </w:r>
    </w:p>
    <w:p w14:paraId="52979CA8" w14:textId="77777777" w:rsidR="00FC02E6" w:rsidRPr="00FC02E6" w:rsidRDefault="00FC02E6" w:rsidP="00FC02E6">
      <w:pPr>
        <w:spacing w:line="8" w:lineRule="exact"/>
        <w:jc w:val="both"/>
        <w:rPr>
          <w:rFonts w:eastAsia="Times New Roman"/>
        </w:rPr>
      </w:pPr>
    </w:p>
    <w:p w14:paraId="1D61ADC7" w14:textId="415FBB98" w:rsidR="00FC02E6" w:rsidRPr="00FC02E6" w:rsidRDefault="00FC02E6" w:rsidP="00FC02E6">
      <w:pPr>
        <w:spacing w:line="256" w:lineRule="auto"/>
        <w:ind w:firstLine="397"/>
        <w:jc w:val="both"/>
        <w:rPr>
          <w:rFonts w:eastAsia="Times New Roman"/>
        </w:rPr>
      </w:pPr>
      <w:r w:rsidRPr="00FC02E6">
        <w:rPr>
          <w:rFonts w:eastAsia="Times New Roman"/>
        </w:rPr>
        <w:t>http://rosolymp.ru — информационный портал Всероссийской олимпиады школьников.</w:t>
      </w:r>
    </w:p>
    <w:p w14:paraId="4AF99732" w14:textId="77777777" w:rsidR="00041F83" w:rsidRPr="00661C3A" w:rsidRDefault="00041F83" w:rsidP="00661C3A">
      <w:pPr>
        <w:shd w:val="clear" w:color="auto" w:fill="FFFFFF"/>
        <w:rPr>
          <w:b/>
          <w:bCs/>
          <w:lang w:eastAsia="en-US"/>
        </w:rPr>
      </w:pPr>
    </w:p>
    <w:p w14:paraId="689730CE" w14:textId="3028E0D9" w:rsidR="00FC02E6" w:rsidRPr="00661C3A" w:rsidRDefault="00041F83" w:rsidP="00661C3A">
      <w:pPr>
        <w:shd w:val="clear" w:color="auto" w:fill="FFFFFF"/>
        <w:jc w:val="center"/>
        <w:rPr>
          <w:b/>
          <w:bCs/>
          <w:sz w:val="28"/>
          <w:lang w:eastAsia="en-US"/>
        </w:rPr>
      </w:pPr>
      <w:r w:rsidRPr="00661C3A">
        <w:rPr>
          <w:b/>
          <w:bCs/>
          <w:sz w:val="28"/>
          <w:lang w:eastAsia="en-US"/>
        </w:rPr>
        <w:t xml:space="preserve">8. </w:t>
      </w:r>
      <w:r w:rsidR="00FC02E6" w:rsidRPr="00661C3A">
        <w:rPr>
          <w:b/>
          <w:bCs/>
          <w:sz w:val="28"/>
          <w:lang w:eastAsia="en-US"/>
        </w:rPr>
        <w:t>Планируемые результаты изучения учебного предмета</w:t>
      </w:r>
    </w:p>
    <w:p w14:paraId="3423662F" w14:textId="77777777" w:rsidR="00257495" w:rsidRDefault="00257495" w:rsidP="00867814">
      <w:pPr>
        <w:jc w:val="both"/>
        <w:rPr>
          <w:b/>
        </w:rPr>
      </w:pPr>
    </w:p>
    <w:p w14:paraId="1FE93715" w14:textId="70762F30" w:rsidR="000F52B2" w:rsidRDefault="00143457" w:rsidP="00867814">
      <w:pPr>
        <w:rPr>
          <w:b/>
        </w:rPr>
      </w:pPr>
      <w:r>
        <w:rPr>
          <w:b/>
        </w:rPr>
        <w:t>Требования к уровню подготовки учащихся, обучающихся по данной программе</w:t>
      </w:r>
    </w:p>
    <w:p w14:paraId="50F2D501" w14:textId="77777777" w:rsidR="000F52B2" w:rsidRPr="00972A80" w:rsidRDefault="000F52B2" w:rsidP="00867814">
      <w:pPr>
        <w:jc w:val="center"/>
        <w:rPr>
          <w:b/>
        </w:rPr>
      </w:pPr>
    </w:p>
    <w:p w14:paraId="0EE25FEF" w14:textId="77777777" w:rsidR="000F52B2" w:rsidRPr="000F52B2" w:rsidRDefault="000F52B2" w:rsidP="00867814">
      <w:pPr>
        <w:jc w:val="both"/>
      </w:pPr>
      <w:r w:rsidRPr="00972A80">
        <w:lastRenderedPageBreak/>
        <w:t xml:space="preserve">- </w:t>
      </w:r>
      <w:r w:rsidRPr="000F52B2">
        <w:t>предметные результаты дифференцируются по уровням требований к подготовке учащихся по предмету: ученик научится и получит возможность научиться.</w:t>
      </w:r>
    </w:p>
    <w:p w14:paraId="1D86FBC3" w14:textId="77777777" w:rsidR="000F52B2" w:rsidRPr="000F52B2" w:rsidRDefault="000F52B2" w:rsidP="00867814">
      <w:pPr>
        <w:jc w:val="both"/>
      </w:pPr>
    </w:p>
    <w:p w14:paraId="5E753A8F"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b/>
          <w:bCs/>
          <w:color w:val="000000" w:themeColor="text1"/>
        </w:rPr>
        <w:t>Раздел-1. Безопасность и защита человека в опасных, экстремальных и чрезвычайных ситуациях.</w:t>
      </w:r>
    </w:p>
    <w:p w14:paraId="52546E2B"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b/>
          <w:bCs/>
          <w:color w:val="000000" w:themeColor="text1"/>
        </w:rPr>
      </w:pPr>
      <w:r w:rsidRPr="000F52B2">
        <w:rPr>
          <w:b/>
          <w:bCs/>
          <w:color w:val="000000" w:themeColor="text1"/>
        </w:rPr>
        <w:t>Ученик научится:</w:t>
      </w:r>
    </w:p>
    <w:p w14:paraId="0C1348E2"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b/>
          <w:bCs/>
          <w:color w:val="000000" w:themeColor="text1"/>
        </w:rPr>
        <w:t>10 класс</w:t>
      </w:r>
    </w:p>
    <w:p w14:paraId="5ADFB0BC"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Распознавать и анализировать особенности жизнедеятельности человека при автономном пребывании его в различных природных условиях.</w:t>
      </w:r>
    </w:p>
    <w:p w14:paraId="528C03B2"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Применять в реальных природных условиях различные способы ориентирования на местности.</w:t>
      </w:r>
    </w:p>
    <w:p w14:paraId="6076B6FA"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333333"/>
        </w:rPr>
        <w:t xml:space="preserve">— </w:t>
      </w:r>
      <w:r w:rsidRPr="000F52B2">
        <w:rPr>
          <w:color w:val="000000" w:themeColor="text1"/>
        </w:rPr>
        <w:t>Систематизировать знания в области безопасности дорожного движения.</w:t>
      </w:r>
    </w:p>
    <w:p w14:paraId="45568390"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Анализировать информацию о возникновении пожаров в жилом секторе и в общественных зданиях, о причинах их возникновения и последствиях.</w:t>
      </w:r>
    </w:p>
    <w:p w14:paraId="230216FD"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Анализировать информацию о состоянии криминогенной ситуации в местах проживания и вырабатывать правила личной безопасности в повседневной жизни.</w:t>
      </w:r>
    </w:p>
    <w:p w14:paraId="22389C10"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Самостоятельно добывать информацию о чрезвычайных ситуациях природного и техногенного характера, имевших место в регионе проживания, о причинах их возникновения и их последствиях.</w:t>
      </w:r>
    </w:p>
    <w:p w14:paraId="70C7D578"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систему личного безопасного поведения в условиях различных чрезвычайных ситуаций, если чрезвычайная ситуация застала вас дома, на улице, в школе.</w:t>
      </w:r>
    </w:p>
    <w:p w14:paraId="3D555D9F"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Анализировать и уяснять основные направления организации защиты населения Российской Федерации от чрезвычайных ситуаций.</w:t>
      </w:r>
    </w:p>
    <w:p w14:paraId="0EF56E83"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Обосновывать основное предназначение и решаемые задачи Единой государственной системы предупреждения и ликвидации чрезвычайных ситуаций (РСЧС) по защите населения страны от чрезвычайных ситуаций природного и техногенного характера.</w:t>
      </w:r>
    </w:p>
    <w:p w14:paraId="789D5195"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Объяснять предназначение функциональных и территориальных подсистем РСЧС.</w:t>
      </w:r>
    </w:p>
    <w:p w14:paraId="464FB199"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b/>
          <w:bCs/>
          <w:color w:val="000000" w:themeColor="text1"/>
        </w:rPr>
        <w:t>Ученик получит возможность научиться</w:t>
      </w:r>
    </w:p>
    <w:p w14:paraId="7A5D06C8"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Самостоятельно разрабатывать и осуществлять однодневный выход на природу для отработки элементов ориентирования по местности.</w:t>
      </w:r>
    </w:p>
    <w:p w14:paraId="5DDA1C71"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Обобщать и обрабатывать статистику имевших место чрезвычайных ситуаций природного характера в регионе проживания за несколько последних лет, разработать прогноз, учитывающий вероятность возникновения чрезвычайной ситуации природного характера в Республике Хакасия в текущем году.</w:t>
      </w:r>
    </w:p>
    <w:p w14:paraId="13820993"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xml:space="preserve">— Разрабатывать рекомендации по профилактике и минимизации последствий чрезвычайных ситуаций природного характера, наиболее часто случающихся в Республике Хакасия </w:t>
      </w:r>
    </w:p>
    <w:p w14:paraId="7EB5FCCD"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Самостоятельно подбирать материал и готовить занятие по теме: «Организационные основы по защите населения Российской Федерации от чрезвычайных ситуаций».</w:t>
      </w:r>
    </w:p>
    <w:p w14:paraId="26B051B7"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Оформлять схему, отображающую структуру РСЧС, её Функциональные и территориальные подсистемы.</w:t>
      </w:r>
    </w:p>
    <w:p w14:paraId="553B9C17"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b/>
          <w:bCs/>
          <w:color w:val="000000" w:themeColor="text1"/>
        </w:rPr>
        <w:t>Раздел 2. Основы медицинских знаний и здорового образа жизни.</w:t>
      </w:r>
    </w:p>
    <w:p w14:paraId="6AE00A8D"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b/>
          <w:bCs/>
          <w:color w:val="000000" w:themeColor="text1"/>
        </w:rPr>
      </w:pPr>
      <w:r w:rsidRPr="000F52B2">
        <w:rPr>
          <w:b/>
          <w:bCs/>
          <w:color w:val="000000" w:themeColor="text1"/>
        </w:rPr>
        <w:t>Ученик научится:</w:t>
      </w:r>
    </w:p>
    <w:p w14:paraId="3001A827"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b/>
          <w:bCs/>
          <w:color w:val="000000" w:themeColor="text1"/>
        </w:rPr>
        <w:t>10 класс</w:t>
      </w:r>
    </w:p>
    <w:p w14:paraId="4A9CAD6B"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lastRenderedPageBreak/>
        <w:t>— Формировать убеждения в необходимости соблюдать нормы здорового образа жизни как надежной гарантии в подготовке к профессиональной деятельности, в том числе и к военной службе.</w:t>
      </w:r>
    </w:p>
    <w:p w14:paraId="77B5C61F"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Определять основные инфекционные заболевания по их признакам и проявлениям, анализировать причины их возникновения, соблюдать меры профилактики.</w:t>
      </w:r>
    </w:p>
    <w:p w14:paraId="137E94D1"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w:t>
      </w:r>
    </w:p>
    <w:p w14:paraId="7A1FCBA5"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Анализировать основные факторы риска, пагубно влияющие на здоровье, соблюдать меры по их профилактике.</w:t>
      </w:r>
    </w:p>
    <w:p w14:paraId="30D48236"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негативное отношение к курению, употреблению алкоголя и наркотиков как к факторам, оказывающим наиболее пагубное влияние на здоровье.</w:t>
      </w:r>
    </w:p>
    <w:p w14:paraId="63942277"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b/>
          <w:color w:val="000000" w:themeColor="text1"/>
        </w:rPr>
      </w:pPr>
      <w:r w:rsidRPr="000F52B2">
        <w:rPr>
          <w:b/>
          <w:color w:val="000000" w:themeColor="text1"/>
        </w:rPr>
        <w:t>11 класс</w:t>
      </w:r>
    </w:p>
    <w:p w14:paraId="44FB08B2"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Вырабатывать привычку в ежедневном соблюдении правил личной гигиены.</w:t>
      </w:r>
    </w:p>
    <w:p w14:paraId="6D8969DB"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Анализировать причины заражения инфекциями, передаваемыми половым путём (ИППП) и их возможные последствия.</w:t>
      </w:r>
    </w:p>
    <w:p w14:paraId="4BAEE48E"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личный стиль поведения, снижающий риск раннего и случайного вступления в половую связь и способствующий профилактике заражения ИППП.</w:t>
      </w:r>
    </w:p>
    <w:p w14:paraId="0F82E7F1"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убеждение в ключевой роли благополучной семьи в обеспечения здоровья личности и общества, а также демографической безопасности государства.</w:t>
      </w:r>
    </w:p>
    <w:p w14:paraId="2C08BF8D"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Уяснить и разбираться в основах семейно-брачных отношений, принятых в Российской Федерации в настоящее время.</w:t>
      </w:r>
    </w:p>
    <w:p w14:paraId="66A94422"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умения в оказании первой помощи при различных повреждениях, травмах и неотложных состояниях.</w:t>
      </w:r>
    </w:p>
    <w:p w14:paraId="06A7CA3C"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Последовательно выполнять приёмы при оказании первой помощи в различных неотложных состояниях.</w:t>
      </w:r>
    </w:p>
    <w:p w14:paraId="6E061944"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умения в выполнении приёмов иммобилизации поврежденных частей тела и транспортировки пострадавшего.</w:t>
      </w:r>
    </w:p>
    <w:p w14:paraId="7B042BC1"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Усваивать основные рекомендации по профилактике травм опорно-двигательного аппарата и способы оказания само- и взаимопомощи при травмах опорно-двигательного аппарата.</w:t>
      </w:r>
    </w:p>
    <w:p w14:paraId="6A0F743C"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умение в выполнении приёмов по остановке артериального кровотечения.</w:t>
      </w:r>
    </w:p>
    <w:p w14:paraId="6DEB1C01"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Усваивать порядок проведения сердечно-легочной реанимации (непрямого массажа сердца и искусственной вентиляции легких).</w:t>
      </w:r>
    </w:p>
    <w:p w14:paraId="6F9E3604"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b/>
          <w:bCs/>
          <w:color w:val="000000" w:themeColor="text1"/>
        </w:rPr>
      </w:pPr>
      <w:r w:rsidRPr="000F52B2">
        <w:rPr>
          <w:b/>
          <w:bCs/>
          <w:color w:val="000000" w:themeColor="text1"/>
        </w:rPr>
        <w:t>Ученик получает возможность научиться:</w:t>
      </w:r>
    </w:p>
    <w:p w14:paraId="238B27C6"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b/>
          <w:bCs/>
          <w:color w:val="000000" w:themeColor="text1"/>
        </w:rPr>
        <w:t>10 класс</w:t>
      </w:r>
    </w:p>
    <w:p w14:paraId="2C819532"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Анализировать и оценивать состояния личного здоровья в повседневной жизни,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w:t>
      </w:r>
    </w:p>
    <w:p w14:paraId="024576D6"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умения в системе самоконтроля за своим здоровьем, умения планировать индивидуальную нагрузку на день и неделю с учётом биологических режимов и индивидуальных возможностей.</w:t>
      </w:r>
    </w:p>
    <w:p w14:paraId="3DEC90C9"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b/>
          <w:color w:val="000000" w:themeColor="text1"/>
        </w:rPr>
      </w:pPr>
      <w:r w:rsidRPr="000F52B2">
        <w:rPr>
          <w:b/>
          <w:color w:val="000000" w:themeColor="text1"/>
        </w:rPr>
        <w:t>11 класс м</w:t>
      </w:r>
    </w:p>
    <w:p w14:paraId="377B4CD5"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Самостоятельно анализировать информационные источники в области здорового образа жизни, подбирать и реализовывать рекомендации по обеспечению духовного, физического и социального благополучия.</w:t>
      </w:r>
    </w:p>
    <w:p w14:paraId="103F61BF"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Самостоятельно расширять познания об острой сердечной недостаточности, используя соответствующую медицинскую литературу (справочники, медицинскую энциклопедию).</w:t>
      </w:r>
    </w:p>
    <w:p w14:paraId="6A95921C"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lastRenderedPageBreak/>
        <w:t>— Прогнозировать по характерным признакам возникновение инсульта и оказывать первую помощь пострадавшему до прибытия скорой помощи.</w:t>
      </w:r>
    </w:p>
    <w:p w14:paraId="07131F15"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b/>
          <w:bCs/>
          <w:color w:val="000000" w:themeColor="text1"/>
        </w:rPr>
        <w:t>Раздел-3. Основы военной службы.</w:t>
      </w:r>
    </w:p>
    <w:p w14:paraId="039C131E"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b/>
          <w:bCs/>
          <w:color w:val="000000" w:themeColor="text1"/>
        </w:rPr>
      </w:pPr>
      <w:r w:rsidRPr="000F52B2">
        <w:rPr>
          <w:b/>
          <w:bCs/>
          <w:color w:val="000000" w:themeColor="text1"/>
        </w:rPr>
        <w:t>Ученик научится:</w:t>
      </w:r>
    </w:p>
    <w:p w14:paraId="15961901"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b/>
          <w:bCs/>
          <w:color w:val="000000" w:themeColor="text1"/>
        </w:rPr>
        <w:t>10 класс</w:t>
      </w:r>
    </w:p>
    <w:p w14:paraId="3A49EA32"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Уяснять сущность гражданской обороны как системы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14:paraId="40AA47CC"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Систематизировать основные задачи гражданской обороны в мирное и военное время.</w:t>
      </w:r>
    </w:p>
    <w:p w14:paraId="5F912976"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Осваивать систему оповещения населения чрезвычайных ситуациях мирного и военного времени.</w:t>
      </w:r>
    </w:p>
    <w:p w14:paraId="5EF0713A"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Классифицировать виды инженерных защитных сооружений по их предназначению.</w:t>
      </w:r>
    </w:p>
    <w:p w14:paraId="4934A459"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умения в использовании защитных сооружений гражданской обороны в условиях чрезвычайных ситуаций.</w:t>
      </w:r>
    </w:p>
    <w:p w14:paraId="0391C1DA"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Использовать средства индивидуальной защиты (СИЗ) в условиях чрезвычайных ситуаций мирного и военного времени.</w:t>
      </w:r>
    </w:p>
    <w:p w14:paraId="09C681AB"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Осознанно выполнять план гражданской обороны образовательного учреждения, выполняя свои обязанности, предусмотренные в нём.</w:t>
      </w:r>
    </w:p>
    <w:p w14:paraId="1F693CD0"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b/>
          <w:bCs/>
          <w:color w:val="000000" w:themeColor="text1"/>
        </w:rPr>
        <w:t>—</w:t>
      </w:r>
      <w:r w:rsidRPr="000F52B2">
        <w:rPr>
          <w:rStyle w:val="apple-converted-space"/>
          <w:b/>
          <w:bCs/>
          <w:color w:val="000000" w:themeColor="text1"/>
        </w:rPr>
        <w:t> </w:t>
      </w:r>
      <w:r w:rsidRPr="000F52B2">
        <w:rPr>
          <w:color w:val="000000" w:themeColor="text1"/>
        </w:rPr>
        <w:t>Характеризовать современные Вооруженные Силы Российской Федерации как основу военной организации государства, пути их реорганизации и повышения боевых возможностей.</w:t>
      </w:r>
    </w:p>
    <w:p w14:paraId="234EBA2D"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и объяснять общие понятия о воинской обязанности граждан Российской Федерации и о её предназначении.</w:t>
      </w:r>
    </w:p>
    <w:p w14:paraId="1E49162F"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Классифицировать составляющие воинской обязанности и раскрывать их содержание.</w:t>
      </w:r>
    </w:p>
    <w:p w14:paraId="74E4C7A3"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Уяснять свои права и обязанности в области воинского учёта и обязательной подготовки к военной службе.</w:t>
      </w:r>
    </w:p>
    <w:p w14:paraId="07CBABC2"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Усваивать существующий порядок размещения военнослужащих, проходящих военную службу по призыву, их быт и мероприятия, проводимые в войсках по сохранению и укреплению здоровья.</w:t>
      </w:r>
    </w:p>
    <w:p w14:paraId="2B88E88D"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b/>
          <w:color w:val="000000" w:themeColor="text1"/>
        </w:rPr>
      </w:pPr>
      <w:r w:rsidRPr="000F52B2">
        <w:rPr>
          <w:b/>
          <w:color w:val="000000" w:themeColor="text1"/>
        </w:rPr>
        <w:t>11 класс</w:t>
      </w:r>
    </w:p>
    <w:p w14:paraId="3E4E301B"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чувство гордости за свою Родину и уважение к подвигам наших воинов — защитников Отечества.</w:t>
      </w:r>
    </w:p>
    <w:p w14:paraId="58984F34"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духовные и физические качества, необходимые для успешного выполнения воинского долга по вооруженной защите Отечества.</w:t>
      </w:r>
    </w:p>
    <w:p w14:paraId="66235E19"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Воспитывать убеждения в том, что взаимоотношения военнослужащих, основанные на дружбе и войсковом товариществе, являются основой высокого уровня боеготовности частей и подразделений Вооружённых Сил Российской Федерации.</w:t>
      </w:r>
    </w:p>
    <w:p w14:paraId="75DDC79C"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понимание о значении символов воинской чести Вооружённых Сил РФ и их роли в военно-патриотическом воспитании военнослужащих, выработке у них чувства достоинства, преданности своей Родине и готовности самоотверженно с оружием в руках защищать суверенитет, территориальную целостность и устойчивое развитие Российской Федерации.</w:t>
      </w:r>
    </w:p>
    <w:p w14:paraId="583FA667"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Уяснять и обосновывать положение о том, что военная служба — это особый вид федеральной государственной службы,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w:t>
      </w:r>
    </w:p>
    <w:p w14:paraId="1CDFABA4"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знания о предназначении суточного наряда, об обязанностях дежурного и дневального по роте.</w:t>
      </w:r>
    </w:p>
    <w:p w14:paraId="4BC86D79"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Уяснять цели и предназначение караульной службы в войсках.</w:t>
      </w:r>
    </w:p>
    <w:p w14:paraId="631C8BF4"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lastRenderedPageBreak/>
        <w:t>— Понимать и обосновывать положение о том, что несение караульной службы является выполнением боевой задачи.</w:t>
      </w:r>
    </w:p>
    <w:p w14:paraId="5931F70A"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Характеризовать часового как караульного, выполняющего боевую задачу по охране и обороне порученного ему поста.</w:t>
      </w:r>
    </w:p>
    <w:p w14:paraId="6CDF2DF2"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Последовательно излагать основные обязанности часового и обосновывать факторы, определяющие его неприкосновенность.</w:t>
      </w:r>
    </w:p>
    <w:p w14:paraId="48F28BA8"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Анализировать и уяснять смысл нормативно-правовых актов Российской Федерации в области подготовки граждан к военной службе.</w:t>
      </w:r>
    </w:p>
    <w:p w14:paraId="1BE497DB"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умения самостоятельно подбирать информацию, способствующую воспитанию убеждений, качества привычек для успешного прохождения военной службы по призыву.</w:t>
      </w:r>
    </w:p>
    <w:p w14:paraId="2BA26EA6"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Анализировать содержание общевоинских уставов Вооружённых Сил Российской Федерации и характеризовать их как основные нормативно-правовые акты, регламентирующие жизнь и деятельность военнослужащего.</w:t>
      </w:r>
    </w:p>
    <w:p w14:paraId="117B91BA"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убеждение в необходимости целенаправленной индивидуальной подготовки к военной службе в области физической, психологической и интеллектуальной подготовок.</w:t>
      </w:r>
    </w:p>
    <w:p w14:paraId="4C92419E"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Обосновывать значение и методы осуществления военно-патриотического воспитания военнослужащих для обеспечения высокого уровня боеготовности частей и подразделений Вооружённых Сил Российской Федерации.</w:t>
      </w:r>
    </w:p>
    <w:p w14:paraId="21EC3B51"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Уяснять и характеризовать общие, должностные и специальные обязанности военнослужащих и значение воинской дисциплины для их успешного выполнения.</w:t>
      </w:r>
    </w:p>
    <w:p w14:paraId="7EAC61FF"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Уяснять и осознанно выполнять все мероприятия, связанные с призывом на военную службу.</w:t>
      </w:r>
    </w:p>
    <w:p w14:paraId="36387018"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Характеризовать особенности военной службы по контракту и порядок отбора кандидатов для прохождения военной службы по контракту.</w:t>
      </w:r>
    </w:p>
    <w:p w14:paraId="2E311752"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Уяснять и обоснованно излагать нормативно-правовые основы и порядок прохождения альтернативной гражданской службы.</w:t>
      </w:r>
    </w:p>
    <w:p w14:paraId="2C586D05"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Уяснять порядок подачи заявления на прохождение альтернативной гражданской службы.</w:t>
      </w:r>
    </w:p>
    <w:p w14:paraId="575B368D"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b/>
          <w:bCs/>
          <w:color w:val="000000" w:themeColor="text1"/>
        </w:rPr>
      </w:pPr>
      <w:r w:rsidRPr="000F52B2">
        <w:rPr>
          <w:b/>
          <w:bCs/>
          <w:color w:val="000000" w:themeColor="text1"/>
        </w:rPr>
        <w:t>Ученик получит возможность научиться</w:t>
      </w:r>
    </w:p>
    <w:p w14:paraId="6148A1FA"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b/>
          <w:bCs/>
          <w:color w:val="000000" w:themeColor="text1"/>
        </w:rPr>
        <w:t>10 класс</w:t>
      </w:r>
    </w:p>
    <w:p w14:paraId="3A7ADD18"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Самостоятельно прорабатывать материал в различных источниках информации, в том числе в Интернете о реорганизации войск гражданской обороны в Спасательные воинские формирования постоянной готовности.</w:t>
      </w:r>
    </w:p>
    <w:p w14:paraId="1680C36E"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Формировать свое мнение об этом мероприятии, обосновывать его и подкреплять примерами из опыта по защите населения страны от чрезвычайных ситуаций.</w:t>
      </w:r>
    </w:p>
    <w:p w14:paraId="64D6010A"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b/>
          <w:color w:val="000000" w:themeColor="text1"/>
        </w:rPr>
      </w:pPr>
      <w:r w:rsidRPr="000F52B2">
        <w:rPr>
          <w:b/>
          <w:color w:val="000000" w:themeColor="text1"/>
        </w:rPr>
        <w:t>11 класс</w:t>
      </w:r>
    </w:p>
    <w:p w14:paraId="00F2D1AD"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Расширять кругозор в области развития военной организации государства в современных условиях.</w:t>
      </w:r>
    </w:p>
    <w:p w14:paraId="7E6282AE"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Использовать положения Военной доктрины Российской Федерации для уяснения основных задач Вооружённых Сил и других войск в мирное время, в период непосредственной угрозы агрессии и военное время.</w:t>
      </w:r>
    </w:p>
    <w:p w14:paraId="243C4D31"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Анализировать федеральные законы и другие нормативно-правовые акты,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w:t>
      </w:r>
    </w:p>
    <w:p w14:paraId="386A191B"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Подбирать и анализировать информацию о правах и свободах военнослужащих, проходящих военную службу по призыву в Вооружённых Силах Российской Федерации.</w:t>
      </w:r>
    </w:p>
    <w:p w14:paraId="59520583"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Подбирать и анализировать информацию о существующих в современном мире военных угрозах и военных опасностях Российской Федерации и характеризовать основные внешние военные угрозы и основные внутренние военные угрозы Российской Федерации.</w:t>
      </w:r>
    </w:p>
    <w:p w14:paraId="3AAA513A"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lastRenderedPageBreak/>
        <w:t>— Анализировать соответствующие источники информации и характеризовать основные пути совершенствования допризывной подготовки и военно-патриотического воспитания граждан РФ в целях развития военной организации государства.</w:t>
      </w:r>
    </w:p>
    <w:p w14:paraId="32FAE15B" w14:textId="77777777" w:rsidR="000F52B2" w:rsidRPr="000F52B2" w:rsidRDefault="000F52B2" w:rsidP="00867814">
      <w:pPr>
        <w:pStyle w:val="a3"/>
        <w:shd w:val="clear" w:color="auto" w:fill="FFFFFF" w:themeFill="background1"/>
        <w:spacing w:before="0" w:beforeAutospacing="0" w:after="0" w:afterAutospacing="0"/>
        <w:jc w:val="both"/>
        <w:textAlignment w:val="baseline"/>
        <w:rPr>
          <w:color w:val="000000" w:themeColor="text1"/>
        </w:rPr>
      </w:pPr>
      <w:r w:rsidRPr="000F52B2">
        <w:rPr>
          <w:color w:val="000000" w:themeColor="text1"/>
        </w:rPr>
        <w:t>— Формулировать основные требования воинской деятельности, предъявляемые к моральным и индивидуальным качествам военнослужащего, в условиях повышения технической оснащённости Вооружённых Сил РФ и сокращения срока службы по призыву.</w:t>
      </w:r>
    </w:p>
    <w:p w14:paraId="00F4B6BB" w14:textId="2792FF72" w:rsidR="000F52B2" w:rsidRDefault="000F52B2" w:rsidP="00867814">
      <w:pPr>
        <w:jc w:val="both"/>
      </w:pPr>
    </w:p>
    <w:p w14:paraId="3E1DF04E" w14:textId="77777777" w:rsidR="00143457" w:rsidRDefault="00143457" w:rsidP="00867814">
      <w:pPr>
        <w:ind w:firstLine="397"/>
        <w:jc w:val="both"/>
        <w:rPr>
          <w:b/>
          <w:bCs/>
          <w:iCs/>
        </w:rPr>
      </w:pPr>
    </w:p>
    <w:p w14:paraId="03B9D9E0" w14:textId="77777777" w:rsidR="00867814" w:rsidRDefault="00867814" w:rsidP="00867814">
      <w:pPr>
        <w:ind w:firstLine="397"/>
        <w:jc w:val="both"/>
        <w:rPr>
          <w:b/>
          <w:bCs/>
          <w:iCs/>
        </w:rPr>
      </w:pPr>
    </w:p>
    <w:p w14:paraId="0BE826BE" w14:textId="77777777" w:rsidR="00867814" w:rsidRDefault="00867814" w:rsidP="00867814">
      <w:pPr>
        <w:ind w:firstLine="397"/>
        <w:jc w:val="both"/>
        <w:rPr>
          <w:b/>
          <w:bCs/>
          <w:iCs/>
        </w:rPr>
      </w:pPr>
    </w:p>
    <w:p w14:paraId="6422FB9F" w14:textId="77777777" w:rsidR="00867814" w:rsidRDefault="00867814" w:rsidP="00867814">
      <w:pPr>
        <w:ind w:firstLine="397"/>
        <w:jc w:val="both"/>
        <w:rPr>
          <w:b/>
          <w:bCs/>
          <w:iCs/>
        </w:rPr>
      </w:pPr>
    </w:p>
    <w:p w14:paraId="2D1BF03C" w14:textId="77777777" w:rsidR="00867814" w:rsidRDefault="00867814" w:rsidP="00867814">
      <w:pPr>
        <w:ind w:firstLine="397"/>
        <w:jc w:val="both"/>
        <w:rPr>
          <w:b/>
          <w:bCs/>
          <w:iCs/>
        </w:rPr>
      </w:pPr>
    </w:p>
    <w:p w14:paraId="23DBEFBC" w14:textId="77777777" w:rsidR="00867814" w:rsidRDefault="00867814" w:rsidP="00867814">
      <w:pPr>
        <w:ind w:firstLine="397"/>
        <w:jc w:val="both"/>
        <w:rPr>
          <w:b/>
          <w:bCs/>
          <w:iCs/>
        </w:rPr>
      </w:pPr>
    </w:p>
    <w:p w14:paraId="4788D324" w14:textId="77777777" w:rsidR="00867814" w:rsidRDefault="00867814" w:rsidP="00867814">
      <w:pPr>
        <w:ind w:firstLine="397"/>
        <w:jc w:val="both"/>
        <w:rPr>
          <w:b/>
          <w:bCs/>
          <w:iCs/>
        </w:rPr>
      </w:pPr>
    </w:p>
    <w:p w14:paraId="6718EFBB" w14:textId="77777777" w:rsidR="00867814" w:rsidRDefault="00867814" w:rsidP="00867814">
      <w:pPr>
        <w:ind w:firstLine="397"/>
        <w:jc w:val="both"/>
        <w:rPr>
          <w:b/>
          <w:bCs/>
          <w:iCs/>
        </w:rPr>
      </w:pPr>
    </w:p>
    <w:p w14:paraId="42B1C91A" w14:textId="77777777" w:rsidR="00867814" w:rsidRDefault="00867814" w:rsidP="00867814">
      <w:pPr>
        <w:ind w:firstLine="397"/>
        <w:jc w:val="both"/>
        <w:rPr>
          <w:b/>
          <w:bCs/>
          <w:iCs/>
        </w:rPr>
      </w:pPr>
    </w:p>
    <w:p w14:paraId="397CC110" w14:textId="77777777" w:rsidR="00867814" w:rsidRDefault="00867814" w:rsidP="00867814">
      <w:pPr>
        <w:ind w:firstLine="397"/>
        <w:jc w:val="both"/>
        <w:rPr>
          <w:b/>
          <w:bCs/>
          <w:iCs/>
        </w:rPr>
      </w:pPr>
    </w:p>
    <w:p w14:paraId="41A13CF8" w14:textId="77777777" w:rsidR="003F26BC" w:rsidRDefault="003F26BC" w:rsidP="00867814">
      <w:pPr>
        <w:ind w:firstLine="397"/>
        <w:jc w:val="both"/>
        <w:rPr>
          <w:b/>
          <w:bCs/>
          <w:iCs/>
        </w:rPr>
      </w:pPr>
    </w:p>
    <w:p w14:paraId="61ACDBD8" w14:textId="77777777" w:rsidR="003F26BC" w:rsidRDefault="003F26BC" w:rsidP="00867814">
      <w:pPr>
        <w:ind w:firstLine="397"/>
        <w:jc w:val="both"/>
        <w:rPr>
          <w:b/>
          <w:bCs/>
          <w:iCs/>
        </w:rPr>
      </w:pPr>
    </w:p>
    <w:p w14:paraId="3F7AE0EF" w14:textId="77777777" w:rsidR="003F26BC" w:rsidRDefault="003F26BC" w:rsidP="00867814">
      <w:pPr>
        <w:ind w:firstLine="397"/>
        <w:jc w:val="both"/>
        <w:rPr>
          <w:b/>
          <w:bCs/>
          <w:iCs/>
        </w:rPr>
      </w:pPr>
    </w:p>
    <w:p w14:paraId="68140724" w14:textId="77777777" w:rsidR="003F26BC" w:rsidRDefault="003F26BC" w:rsidP="00867814">
      <w:pPr>
        <w:ind w:firstLine="397"/>
        <w:jc w:val="both"/>
        <w:rPr>
          <w:b/>
          <w:bCs/>
          <w:iCs/>
        </w:rPr>
      </w:pPr>
    </w:p>
    <w:p w14:paraId="6362D382" w14:textId="77777777" w:rsidR="003F26BC" w:rsidRDefault="003F26BC" w:rsidP="00867814">
      <w:pPr>
        <w:ind w:firstLine="397"/>
        <w:jc w:val="both"/>
        <w:rPr>
          <w:b/>
          <w:bCs/>
          <w:iCs/>
        </w:rPr>
      </w:pPr>
    </w:p>
    <w:p w14:paraId="6158FD7D" w14:textId="77777777" w:rsidR="003F26BC" w:rsidRDefault="003F26BC" w:rsidP="00867814">
      <w:pPr>
        <w:ind w:firstLine="397"/>
        <w:jc w:val="both"/>
        <w:rPr>
          <w:b/>
          <w:bCs/>
          <w:iCs/>
        </w:rPr>
      </w:pPr>
    </w:p>
    <w:p w14:paraId="2E018764" w14:textId="77777777" w:rsidR="003F26BC" w:rsidRDefault="003F26BC" w:rsidP="00867814">
      <w:pPr>
        <w:ind w:firstLine="397"/>
        <w:jc w:val="both"/>
        <w:rPr>
          <w:b/>
          <w:bCs/>
          <w:iCs/>
        </w:rPr>
      </w:pPr>
    </w:p>
    <w:p w14:paraId="02075BC2" w14:textId="77777777" w:rsidR="00867814" w:rsidRDefault="00867814" w:rsidP="00867814">
      <w:pPr>
        <w:ind w:firstLine="397"/>
        <w:jc w:val="both"/>
        <w:rPr>
          <w:b/>
          <w:bCs/>
          <w:iCs/>
        </w:rPr>
      </w:pPr>
    </w:p>
    <w:p w14:paraId="7713D311" w14:textId="77777777" w:rsidR="00661C3A" w:rsidRDefault="00661C3A" w:rsidP="00867814">
      <w:pPr>
        <w:ind w:firstLine="397"/>
        <w:jc w:val="both"/>
        <w:rPr>
          <w:b/>
          <w:bCs/>
          <w:iCs/>
        </w:rPr>
      </w:pPr>
    </w:p>
    <w:p w14:paraId="4E952870" w14:textId="77777777" w:rsidR="00661C3A" w:rsidRDefault="00661C3A" w:rsidP="00867814">
      <w:pPr>
        <w:ind w:firstLine="397"/>
        <w:jc w:val="both"/>
        <w:rPr>
          <w:b/>
          <w:bCs/>
          <w:iCs/>
        </w:rPr>
      </w:pPr>
    </w:p>
    <w:p w14:paraId="4B3D34DE" w14:textId="77777777" w:rsidR="00661C3A" w:rsidRDefault="00661C3A" w:rsidP="00867814">
      <w:pPr>
        <w:ind w:firstLine="397"/>
        <w:jc w:val="both"/>
        <w:rPr>
          <w:b/>
          <w:bCs/>
          <w:iCs/>
        </w:rPr>
      </w:pPr>
    </w:p>
    <w:p w14:paraId="0621FCDF" w14:textId="77777777" w:rsidR="00661C3A" w:rsidRDefault="00661C3A" w:rsidP="00867814">
      <w:pPr>
        <w:ind w:firstLine="397"/>
        <w:jc w:val="both"/>
        <w:rPr>
          <w:b/>
          <w:bCs/>
          <w:iCs/>
        </w:rPr>
      </w:pPr>
    </w:p>
    <w:p w14:paraId="60EEB0C8" w14:textId="77777777" w:rsidR="00661C3A" w:rsidRDefault="00661C3A" w:rsidP="00867814">
      <w:pPr>
        <w:ind w:firstLine="397"/>
        <w:jc w:val="both"/>
        <w:rPr>
          <w:b/>
          <w:bCs/>
          <w:iCs/>
        </w:rPr>
      </w:pPr>
    </w:p>
    <w:p w14:paraId="4000C438" w14:textId="77777777" w:rsidR="00661C3A" w:rsidRDefault="00661C3A" w:rsidP="00867814">
      <w:pPr>
        <w:ind w:firstLine="397"/>
        <w:jc w:val="both"/>
        <w:rPr>
          <w:b/>
          <w:bCs/>
          <w:iCs/>
        </w:rPr>
      </w:pPr>
    </w:p>
    <w:p w14:paraId="6F57C5E4" w14:textId="77777777" w:rsidR="00867814" w:rsidRDefault="00867814" w:rsidP="00867814">
      <w:pPr>
        <w:ind w:firstLine="397"/>
        <w:jc w:val="both"/>
        <w:rPr>
          <w:b/>
          <w:bCs/>
          <w:iCs/>
        </w:rPr>
      </w:pPr>
    </w:p>
    <w:p w14:paraId="154FA050" w14:textId="1AFE62E2" w:rsidR="00867814" w:rsidRDefault="00867814" w:rsidP="00867814">
      <w:pPr>
        <w:ind w:firstLine="397"/>
        <w:jc w:val="right"/>
        <w:rPr>
          <w:b/>
          <w:bCs/>
          <w:iCs/>
        </w:rPr>
      </w:pPr>
      <w:r>
        <w:rPr>
          <w:b/>
          <w:bCs/>
          <w:iCs/>
        </w:rPr>
        <w:t xml:space="preserve">Приложение </w:t>
      </w:r>
    </w:p>
    <w:p w14:paraId="2C244701" w14:textId="06C4AF1C" w:rsidR="00867814" w:rsidRDefault="00867814" w:rsidP="00867814"/>
    <w:p w14:paraId="427E6C0F" w14:textId="07045FB5" w:rsidR="00867814" w:rsidRDefault="00867814" w:rsidP="00867814"/>
    <w:p w14:paraId="1CD67662" w14:textId="77777777" w:rsidR="00867814" w:rsidRPr="00867814" w:rsidRDefault="00867814" w:rsidP="00867814">
      <w:pPr>
        <w:jc w:val="center"/>
        <w:rPr>
          <w:b/>
          <w:bCs/>
          <w:caps/>
        </w:rPr>
      </w:pPr>
      <w:r>
        <w:tab/>
      </w:r>
      <w:r w:rsidRPr="00867814">
        <w:rPr>
          <w:b/>
          <w:bCs/>
          <w:caps/>
        </w:rPr>
        <w:t>Критерии и нормы оценки знаний и умений обучающихся</w:t>
      </w:r>
    </w:p>
    <w:p w14:paraId="6A883BFB" w14:textId="77777777" w:rsidR="00867814" w:rsidRPr="00867814" w:rsidRDefault="00867814" w:rsidP="00867814">
      <w:pPr>
        <w:ind w:right="17"/>
        <w:jc w:val="center"/>
        <w:rPr>
          <w:rFonts w:eastAsia="Times New Roman"/>
          <w:b/>
          <w:bCs/>
        </w:rPr>
      </w:pPr>
    </w:p>
    <w:p w14:paraId="0771F6BC" w14:textId="77777777" w:rsidR="00867814" w:rsidRPr="00867814" w:rsidRDefault="00867814" w:rsidP="00867814">
      <w:pPr>
        <w:spacing w:after="120"/>
        <w:jc w:val="center"/>
        <w:rPr>
          <w:b/>
          <w:i/>
          <w:sz w:val="28"/>
          <w:szCs w:val="28"/>
        </w:rPr>
      </w:pPr>
      <w:r w:rsidRPr="00867814">
        <w:rPr>
          <w:b/>
          <w:i/>
          <w:sz w:val="28"/>
          <w:szCs w:val="28"/>
        </w:rPr>
        <w:lastRenderedPageBreak/>
        <w:t>Оценка устных ответов</w:t>
      </w:r>
    </w:p>
    <w:p w14:paraId="3A134903" w14:textId="77777777" w:rsidR="00867814" w:rsidRPr="00867814" w:rsidRDefault="00867814" w:rsidP="00867814">
      <w:pPr>
        <w:ind w:right="17"/>
        <w:jc w:val="both"/>
        <w:rPr>
          <w:rFonts w:eastAsia="Times New Roman"/>
          <w:b/>
          <w:u w:val="single"/>
        </w:rPr>
      </w:pPr>
      <w:r w:rsidRPr="00867814">
        <w:rPr>
          <w:rFonts w:eastAsia="Times New Roman"/>
          <w:b/>
          <w:u w:val="single"/>
        </w:rPr>
        <w:t>Оценка «5» выставляется, если  ученик:</w:t>
      </w:r>
    </w:p>
    <w:p w14:paraId="10E4D335" w14:textId="77777777" w:rsidR="00867814" w:rsidRPr="00867814" w:rsidRDefault="00867814" w:rsidP="00867814">
      <w:pPr>
        <w:ind w:right="17" w:firstLine="540"/>
        <w:jc w:val="both"/>
        <w:rPr>
          <w:rFonts w:eastAsia="Times New Roman"/>
        </w:rPr>
      </w:pPr>
      <w:r w:rsidRPr="00867814">
        <w:rPr>
          <w:rFonts w:eastAsia="Times New Roman"/>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358746EF" w14:textId="77777777" w:rsidR="00867814" w:rsidRPr="00867814" w:rsidRDefault="00867814" w:rsidP="00867814">
      <w:pPr>
        <w:ind w:right="17" w:firstLine="540"/>
        <w:jc w:val="both"/>
        <w:rPr>
          <w:rFonts w:eastAsia="Times New Roman"/>
        </w:rPr>
      </w:pPr>
      <w:r w:rsidRPr="00867814">
        <w:rPr>
          <w:rFonts w:eastAsia="Times New Roman"/>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867814">
        <w:rPr>
          <w:rFonts w:eastAsia="Times New Roman"/>
        </w:rPr>
        <w:t>межпредметные</w:t>
      </w:r>
      <w:proofErr w:type="spellEnd"/>
      <w:r w:rsidRPr="00867814">
        <w:rPr>
          <w:rFonts w:eastAsia="Times New Roman"/>
        </w:rPr>
        <w:t xml:space="preserve"> (на основе ранее приобретенных знаний) и </w:t>
      </w:r>
      <w:proofErr w:type="spellStart"/>
      <w:r w:rsidRPr="00867814">
        <w:rPr>
          <w:rFonts w:eastAsia="Times New Roman"/>
        </w:rPr>
        <w:t>внутрипредметные</w:t>
      </w:r>
      <w:proofErr w:type="spellEnd"/>
      <w:r w:rsidRPr="00867814">
        <w:rPr>
          <w:rFonts w:eastAsia="Times New Roman"/>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14:paraId="21B91EE2" w14:textId="77777777" w:rsidR="00867814" w:rsidRPr="00867814" w:rsidRDefault="00867814" w:rsidP="00867814">
      <w:pPr>
        <w:ind w:right="17" w:firstLine="540"/>
        <w:jc w:val="both"/>
        <w:rPr>
          <w:rFonts w:eastAsia="Times New Roman"/>
        </w:rPr>
      </w:pPr>
      <w:r w:rsidRPr="00867814">
        <w:rPr>
          <w:rFonts w:eastAsia="Times New Roman"/>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55E298B2" w14:textId="77777777" w:rsidR="00867814" w:rsidRPr="00867814" w:rsidRDefault="00867814" w:rsidP="00867814">
      <w:pPr>
        <w:ind w:right="17"/>
        <w:jc w:val="both"/>
        <w:rPr>
          <w:rFonts w:eastAsia="Times New Roman"/>
          <w:b/>
          <w:bCs/>
        </w:rPr>
      </w:pPr>
    </w:p>
    <w:p w14:paraId="7108C146" w14:textId="77777777" w:rsidR="00867814" w:rsidRPr="00867814" w:rsidRDefault="00867814" w:rsidP="00867814">
      <w:pPr>
        <w:jc w:val="both"/>
        <w:rPr>
          <w:b/>
          <w:u w:val="single"/>
        </w:rPr>
      </w:pPr>
      <w:r w:rsidRPr="00867814">
        <w:rPr>
          <w:b/>
          <w:u w:val="single"/>
        </w:rPr>
        <w:t>Оценка «4» выставляется, если:</w:t>
      </w:r>
    </w:p>
    <w:p w14:paraId="77EB87BF" w14:textId="77777777" w:rsidR="00867814" w:rsidRPr="00867814" w:rsidRDefault="00867814" w:rsidP="00867814">
      <w:pPr>
        <w:ind w:right="17" w:firstLine="540"/>
        <w:jc w:val="both"/>
        <w:rPr>
          <w:rFonts w:eastAsia="Times New Roman"/>
        </w:rPr>
      </w:pPr>
      <w:r w:rsidRPr="00867814">
        <w:rPr>
          <w:rFonts w:eastAsia="Times New Roman"/>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14:paraId="21C3AB31" w14:textId="77777777" w:rsidR="00867814" w:rsidRPr="00867814" w:rsidRDefault="00867814" w:rsidP="00867814">
      <w:pPr>
        <w:ind w:right="17" w:firstLine="540"/>
        <w:jc w:val="both"/>
        <w:rPr>
          <w:rFonts w:eastAsia="Times New Roman"/>
        </w:rPr>
      </w:pPr>
      <w:r w:rsidRPr="00867814">
        <w:rPr>
          <w:rFonts w:eastAsia="Times New Roman"/>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867814">
        <w:rPr>
          <w:rFonts w:eastAsia="Times New Roman"/>
        </w:rPr>
        <w:t>внутрипредметные</w:t>
      </w:r>
      <w:proofErr w:type="spellEnd"/>
      <w:r w:rsidRPr="00867814">
        <w:rPr>
          <w:rFonts w:eastAsia="Times New Roman"/>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14:paraId="6A8B3391" w14:textId="77777777" w:rsidR="00867814" w:rsidRPr="00867814" w:rsidRDefault="00867814" w:rsidP="00867814">
      <w:pPr>
        <w:ind w:right="17" w:firstLine="540"/>
        <w:jc w:val="both"/>
        <w:rPr>
          <w:rFonts w:eastAsia="Times New Roman"/>
        </w:rPr>
      </w:pPr>
      <w:r w:rsidRPr="00867814">
        <w:rPr>
          <w:rFonts w:eastAsia="Times New Roman"/>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w:t>
      </w:r>
    </w:p>
    <w:p w14:paraId="7946276D" w14:textId="77777777" w:rsidR="00867814" w:rsidRPr="00867814" w:rsidRDefault="00867814" w:rsidP="00867814">
      <w:pPr>
        <w:ind w:right="17"/>
        <w:jc w:val="both"/>
        <w:rPr>
          <w:rFonts w:eastAsia="Times New Roman"/>
          <w:b/>
          <w:bCs/>
        </w:rPr>
      </w:pPr>
    </w:p>
    <w:p w14:paraId="13637411" w14:textId="77777777" w:rsidR="00867814" w:rsidRPr="00867814" w:rsidRDefault="00867814" w:rsidP="00867814">
      <w:pPr>
        <w:ind w:right="17"/>
        <w:jc w:val="both"/>
        <w:rPr>
          <w:rFonts w:eastAsia="Times New Roman"/>
          <w:b/>
          <w:bCs/>
          <w:u w:val="single"/>
        </w:rPr>
      </w:pPr>
      <w:r w:rsidRPr="00867814">
        <w:rPr>
          <w:rFonts w:eastAsia="Times New Roman"/>
          <w:b/>
          <w:bCs/>
          <w:u w:val="single"/>
        </w:rPr>
        <w:t>Оценка «3» ставится, если ученик:</w:t>
      </w:r>
    </w:p>
    <w:p w14:paraId="69686034" w14:textId="77777777" w:rsidR="00867814" w:rsidRPr="00867814" w:rsidRDefault="00867814" w:rsidP="00867814">
      <w:pPr>
        <w:numPr>
          <w:ilvl w:val="0"/>
          <w:numId w:val="28"/>
        </w:numPr>
        <w:tabs>
          <w:tab w:val="num" w:pos="900"/>
        </w:tabs>
        <w:ind w:right="17" w:firstLine="539"/>
        <w:jc w:val="both"/>
      </w:pPr>
      <w:r w:rsidRPr="00867814">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643F9549" w14:textId="77777777" w:rsidR="00867814" w:rsidRPr="00867814" w:rsidRDefault="00867814" w:rsidP="00867814">
      <w:pPr>
        <w:numPr>
          <w:ilvl w:val="0"/>
          <w:numId w:val="28"/>
        </w:numPr>
        <w:tabs>
          <w:tab w:val="num" w:pos="900"/>
        </w:tabs>
        <w:ind w:right="17" w:firstLine="539"/>
        <w:jc w:val="both"/>
      </w:pPr>
      <w:r w:rsidRPr="00867814">
        <w:t xml:space="preserve">Материал излагает </w:t>
      </w:r>
      <w:proofErr w:type="spellStart"/>
      <w:r w:rsidRPr="00867814">
        <w:t>несистематизированно</w:t>
      </w:r>
      <w:proofErr w:type="spellEnd"/>
      <w:r w:rsidRPr="00867814">
        <w:t xml:space="preserve">, фрагментарно, не всегда последовательно; </w:t>
      </w:r>
    </w:p>
    <w:p w14:paraId="764F0F05" w14:textId="77777777" w:rsidR="00867814" w:rsidRPr="00867814" w:rsidRDefault="00867814" w:rsidP="00867814">
      <w:pPr>
        <w:numPr>
          <w:ilvl w:val="0"/>
          <w:numId w:val="28"/>
        </w:numPr>
        <w:tabs>
          <w:tab w:val="num" w:pos="900"/>
        </w:tabs>
        <w:ind w:right="17" w:firstLine="539"/>
        <w:jc w:val="both"/>
      </w:pPr>
      <w:r w:rsidRPr="00867814">
        <w:lastRenderedPageBreak/>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52003C89" w14:textId="77777777" w:rsidR="00867814" w:rsidRPr="00867814" w:rsidRDefault="00867814" w:rsidP="00867814">
      <w:pPr>
        <w:numPr>
          <w:ilvl w:val="0"/>
          <w:numId w:val="28"/>
        </w:numPr>
        <w:tabs>
          <w:tab w:val="num" w:pos="900"/>
        </w:tabs>
        <w:ind w:right="17" w:firstLine="539"/>
        <w:jc w:val="both"/>
      </w:pPr>
      <w:r w:rsidRPr="00867814">
        <w:t xml:space="preserve">Допустил ошибки и неточности в использовании научной терминологии, определения понятий дал недостаточно четкие; </w:t>
      </w:r>
    </w:p>
    <w:p w14:paraId="6E1F2836" w14:textId="77777777" w:rsidR="00867814" w:rsidRPr="00867814" w:rsidRDefault="00867814" w:rsidP="00867814">
      <w:pPr>
        <w:numPr>
          <w:ilvl w:val="0"/>
          <w:numId w:val="28"/>
        </w:numPr>
        <w:tabs>
          <w:tab w:val="num" w:pos="900"/>
        </w:tabs>
        <w:ind w:right="17" w:firstLine="539"/>
        <w:jc w:val="both"/>
      </w:pPr>
      <w:r w:rsidRPr="00867814">
        <w:t xml:space="preserve">Не использовал в качестве доказательства выводы и обобщения из наблюдений, фактов, опытов или допустил ошибки при их изложении; </w:t>
      </w:r>
    </w:p>
    <w:p w14:paraId="3C5694A8" w14:textId="77777777" w:rsidR="00867814" w:rsidRPr="00867814" w:rsidRDefault="00867814" w:rsidP="00867814">
      <w:pPr>
        <w:numPr>
          <w:ilvl w:val="0"/>
          <w:numId w:val="28"/>
        </w:numPr>
        <w:tabs>
          <w:tab w:val="num" w:pos="900"/>
        </w:tabs>
        <w:ind w:right="17" w:firstLine="539"/>
        <w:jc w:val="both"/>
      </w:pPr>
      <w:r w:rsidRPr="00867814">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6091C061" w14:textId="77777777" w:rsidR="00867814" w:rsidRPr="00867814" w:rsidRDefault="00867814" w:rsidP="00867814">
      <w:pPr>
        <w:numPr>
          <w:ilvl w:val="0"/>
          <w:numId w:val="28"/>
        </w:numPr>
        <w:tabs>
          <w:tab w:val="num" w:pos="900"/>
        </w:tabs>
        <w:ind w:right="17" w:firstLine="539"/>
        <w:jc w:val="both"/>
      </w:pPr>
      <w:r w:rsidRPr="00867814">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14:paraId="528E30CA" w14:textId="77777777" w:rsidR="00867814" w:rsidRPr="00867814" w:rsidRDefault="00867814" w:rsidP="00867814">
      <w:pPr>
        <w:tabs>
          <w:tab w:val="num" w:pos="900"/>
        </w:tabs>
        <w:ind w:right="17" w:firstLine="539"/>
        <w:jc w:val="both"/>
        <w:rPr>
          <w:rFonts w:eastAsia="Times New Roman"/>
        </w:rPr>
      </w:pPr>
      <w:r w:rsidRPr="00867814">
        <w:rPr>
          <w:rFonts w:eastAsia="Times New Roman"/>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14:paraId="33F29046" w14:textId="77777777" w:rsidR="00867814" w:rsidRPr="00867814" w:rsidRDefault="00867814" w:rsidP="00867814">
      <w:pPr>
        <w:ind w:right="17"/>
        <w:jc w:val="both"/>
        <w:rPr>
          <w:rFonts w:eastAsia="Times New Roman"/>
          <w:b/>
          <w:bCs/>
        </w:rPr>
      </w:pPr>
    </w:p>
    <w:p w14:paraId="7B958D91" w14:textId="77777777" w:rsidR="00867814" w:rsidRPr="00867814" w:rsidRDefault="00867814" w:rsidP="00867814">
      <w:pPr>
        <w:ind w:right="17"/>
        <w:jc w:val="both"/>
        <w:rPr>
          <w:rFonts w:eastAsia="Times New Roman"/>
          <w:b/>
          <w:bCs/>
          <w:u w:val="single"/>
        </w:rPr>
      </w:pPr>
      <w:r w:rsidRPr="00867814">
        <w:rPr>
          <w:rFonts w:eastAsia="Times New Roman"/>
          <w:b/>
          <w:bCs/>
          <w:u w:val="single"/>
        </w:rPr>
        <w:t>Оценка «2»  ставится, если ученик:</w:t>
      </w:r>
    </w:p>
    <w:p w14:paraId="3364E019" w14:textId="77777777" w:rsidR="00867814" w:rsidRPr="00867814" w:rsidRDefault="00867814" w:rsidP="00867814">
      <w:pPr>
        <w:numPr>
          <w:ilvl w:val="0"/>
          <w:numId w:val="29"/>
        </w:numPr>
        <w:tabs>
          <w:tab w:val="num" w:pos="900"/>
        </w:tabs>
        <w:ind w:right="17" w:firstLine="539"/>
        <w:jc w:val="both"/>
      </w:pPr>
      <w:r w:rsidRPr="00867814">
        <w:t xml:space="preserve">Не усвоил и не раскрыл основное содержание материала; </w:t>
      </w:r>
    </w:p>
    <w:p w14:paraId="3FF5F2A1" w14:textId="77777777" w:rsidR="00867814" w:rsidRPr="00867814" w:rsidRDefault="00867814" w:rsidP="00867814">
      <w:pPr>
        <w:numPr>
          <w:ilvl w:val="0"/>
          <w:numId w:val="29"/>
        </w:numPr>
        <w:tabs>
          <w:tab w:val="num" w:pos="900"/>
        </w:tabs>
        <w:ind w:right="17" w:firstLine="539"/>
        <w:jc w:val="both"/>
      </w:pPr>
      <w:r w:rsidRPr="00867814">
        <w:t xml:space="preserve">Не делает выводов и обобщений. </w:t>
      </w:r>
    </w:p>
    <w:p w14:paraId="5969D245" w14:textId="77777777" w:rsidR="00867814" w:rsidRPr="00867814" w:rsidRDefault="00867814" w:rsidP="00867814">
      <w:pPr>
        <w:numPr>
          <w:ilvl w:val="0"/>
          <w:numId w:val="29"/>
        </w:numPr>
        <w:tabs>
          <w:tab w:val="num" w:pos="900"/>
        </w:tabs>
        <w:ind w:right="17" w:firstLine="539"/>
        <w:jc w:val="both"/>
      </w:pPr>
      <w:r w:rsidRPr="00867814">
        <w:t xml:space="preserve">Не знает и не понимает значительную или основную часть программного материала в пределах поставленных вопросов; </w:t>
      </w:r>
    </w:p>
    <w:p w14:paraId="4BB47B5B" w14:textId="77777777" w:rsidR="00867814" w:rsidRPr="00867814" w:rsidRDefault="00867814" w:rsidP="00867814">
      <w:pPr>
        <w:numPr>
          <w:ilvl w:val="0"/>
          <w:numId w:val="29"/>
        </w:numPr>
        <w:tabs>
          <w:tab w:val="num" w:pos="900"/>
        </w:tabs>
        <w:ind w:right="17" w:firstLine="539"/>
        <w:jc w:val="both"/>
      </w:pPr>
      <w:r w:rsidRPr="00867814">
        <w:t xml:space="preserve">Или имеет слабо сформированные и неполные знания и не умеет применять их к решению конкретных вопросов и задач по образцу; </w:t>
      </w:r>
    </w:p>
    <w:p w14:paraId="65ED272D" w14:textId="77777777" w:rsidR="00867814" w:rsidRPr="00867814" w:rsidRDefault="00867814" w:rsidP="00867814">
      <w:pPr>
        <w:tabs>
          <w:tab w:val="num" w:pos="900"/>
        </w:tabs>
        <w:ind w:right="17" w:firstLine="539"/>
        <w:jc w:val="both"/>
        <w:rPr>
          <w:rFonts w:eastAsia="Times New Roman"/>
        </w:rPr>
      </w:pPr>
      <w:r w:rsidRPr="00867814">
        <w:rPr>
          <w:rFonts w:eastAsia="Times New Roman"/>
        </w:rPr>
        <w:t>5. Или при ответе (на один вопрос) допускает более двух грубых ошибок, которые не может исправить даже при помощи учителя.</w:t>
      </w:r>
    </w:p>
    <w:p w14:paraId="5604D05F" w14:textId="77777777" w:rsidR="00867814" w:rsidRPr="00867814" w:rsidRDefault="00867814" w:rsidP="00867814">
      <w:pPr>
        <w:ind w:right="17"/>
        <w:jc w:val="both"/>
        <w:rPr>
          <w:rFonts w:eastAsia="Times New Roman"/>
          <w:b/>
          <w:bCs/>
        </w:rPr>
      </w:pPr>
      <w:r w:rsidRPr="00867814">
        <w:rPr>
          <w:rFonts w:eastAsia="Times New Roman"/>
          <w:b/>
          <w:bCs/>
        </w:rPr>
        <w:t>Примечание.</w:t>
      </w:r>
    </w:p>
    <w:p w14:paraId="11BAC35A" w14:textId="77777777" w:rsidR="00867814" w:rsidRPr="00867814" w:rsidRDefault="00867814" w:rsidP="00867814">
      <w:pPr>
        <w:ind w:right="17" w:firstLine="540"/>
        <w:jc w:val="both"/>
        <w:rPr>
          <w:rFonts w:eastAsia="Times New Roman"/>
        </w:rPr>
      </w:pPr>
      <w:r w:rsidRPr="00867814">
        <w:rPr>
          <w:rFonts w:eastAsia="Times New Roman"/>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14:paraId="44E50A51" w14:textId="77777777" w:rsidR="00867814" w:rsidRPr="00867814" w:rsidRDefault="00867814" w:rsidP="00867814">
      <w:pPr>
        <w:ind w:right="17"/>
        <w:jc w:val="center"/>
        <w:rPr>
          <w:rFonts w:eastAsia="Times New Roman"/>
          <w:b/>
          <w:bCs/>
        </w:rPr>
      </w:pPr>
    </w:p>
    <w:p w14:paraId="21C9AF3A" w14:textId="77777777" w:rsidR="00867814" w:rsidRPr="00867814" w:rsidRDefault="00867814" w:rsidP="00867814">
      <w:pPr>
        <w:ind w:firstLine="567"/>
        <w:jc w:val="center"/>
        <w:rPr>
          <w:b/>
          <w:i/>
          <w:sz w:val="28"/>
          <w:szCs w:val="28"/>
        </w:rPr>
      </w:pPr>
      <w:r w:rsidRPr="00867814">
        <w:rPr>
          <w:b/>
          <w:i/>
          <w:sz w:val="28"/>
          <w:szCs w:val="28"/>
        </w:rPr>
        <w:t>Оценка тестовых работ</w:t>
      </w:r>
    </w:p>
    <w:p w14:paraId="515409D4" w14:textId="77777777" w:rsidR="00867814" w:rsidRPr="00867814" w:rsidRDefault="00867814" w:rsidP="00867814">
      <w:pPr>
        <w:ind w:firstLine="567"/>
        <w:jc w:val="center"/>
        <w:rPr>
          <w:b/>
          <w:i/>
          <w:sz w:val="28"/>
          <w:szCs w:val="28"/>
        </w:rPr>
      </w:pPr>
    </w:p>
    <w:p w14:paraId="2009E7FA" w14:textId="77777777" w:rsidR="00867814" w:rsidRPr="00867814" w:rsidRDefault="00867814" w:rsidP="00867814">
      <w:pPr>
        <w:ind w:firstLine="567"/>
      </w:pPr>
      <w:r w:rsidRPr="00867814">
        <w:t>При проведении тестовых работ по ОБЖ критерии оценок следующие:</w:t>
      </w:r>
    </w:p>
    <w:p w14:paraId="3715331E" w14:textId="77777777" w:rsidR="00867814" w:rsidRPr="00867814" w:rsidRDefault="00867814" w:rsidP="00867814">
      <w:pPr>
        <w:ind w:firstLine="567"/>
      </w:pPr>
      <w:r w:rsidRPr="00867814">
        <w:rPr>
          <w:b/>
        </w:rPr>
        <w:t xml:space="preserve">«5» - </w:t>
      </w:r>
      <w:r w:rsidRPr="00867814">
        <w:t xml:space="preserve">80 – 100 %;     </w:t>
      </w:r>
    </w:p>
    <w:p w14:paraId="4356E2CF" w14:textId="77777777" w:rsidR="00867814" w:rsidRPr="00867814" w:rsidRDefault="00867814" w:rsidP="00867814">
      <w:pPr>
        <w:ind w:firstLine="567"/>
      </w:pPr>
      <w:r w:rsidRPr="00867814">
        <w:rPr>
          <w:b/>
        </w:rPr>
        <w:t xml:space="preserve">«4» - </w:t>
      </w:r>
      <w:r w:rsidRPr="00867814">
        <w:t xml:space="preserve">65 – 79 %;     </w:t>
      </w:r>
    </w:p>
    <w:p w14:paraId="77480207" w14:textId="77777777" w:rsidR="00867814" w:rsidRPr="00867814" w:rsidRDefault="00867814" w:rsidP="00867814">
      <w:pPr>
        <w:ind w:firstLine="567"/>
      </w:pPr>
      <w:r w:rsidRPr="00867814">
        <w:rPr>
          <w:b/>
        </w:rPr>
        <w:t xml:space="preserve">«3» - </w:t>
      </w:r>
      <w:r w:rsidRPr="00867814">
        <w:t xml:space="preserve">40 – 64 %;     </w:t>
      </w:r>
    </w:p>
    <w:p w14:paraId="2082B6CA" w14:textId="77777777" w:rsidR="00867814" w:rsidRPr="00867814" w:rsidRDefault="00867814" w:rsidP="00867814">
      <w:pPr>
        <w:ind w:firstLine="567"/>
        <w:rPr>
          <w:b/>
        </w:rPr>
      </w:pPr>
      <w:r w:rsidRPr="00867814">
        <w:rPr>
          <w:b/>
        </w:rPr>
        <w:t xml:space="preserve">«2» - </w:t>
      </w:r>
      <w:r w:rsidRPr="00867814">
        <w:t>менее 40 %.</w:t>
      </w:r>
      <w:r w:rsidRPr="00867814">
        <w:rPr>
          <w:b/>
        </w:rPr>
        <w:t xml:space="preserve"> </w:t>
      </w:r>
    </w:p>
    <w:p w14:paraId="51AB1AC1" w14:textId="77777777" w:rsidR="00867814" w:rsidRPr="00867814" w:rsidRDefault="00867814" w:rsidP="00867814">
      <w:pPr>
        <w:ind w:right="17"/>
        <w:jc w:val="center"/>
        <w:rPr>
          <w:rFonts w:eastAsia="Times New Roman"/>
          <w:b/>
          <w:bCs/>
        </w:rPr>
      </w:pPr>
    </w:p>
    <w:p w14:paraId="2C2E40DF" w14:textId="77777777" w:rsidR="00867814" w:rsidRPr="00867814" w:rsidRDefault="00867814" w:rsidP="00867814">
      <w:pPr>
        <w:ind w:right="17"/>
        <w:jc w:val="center"/>
        <w:rPr>
          <w:rFonts w:eastAsia="Times New Roman"/>
          <w:b/>
          <w:bCs/>
          <w:i/>
          <w:sz w:val="28"/>
          <w:szCs w:val="28"/>
        </w:rPr>
      </w:pPr>
      <w:r w:rsidRPr="00867814">
        <w:rPr>
          <w:rFonts w:eastAsia="Times New Roman"/>
          <w:b/>
          <w:bCs/>
          <w:i/>
          <w:sz w:val="28"/>
          <w:szCs w:val="28"/>
        </w:rPr>
        <w:t>Оценка самостоятельных, практических и контрольных работ</w:t>
      </w:r>
    </w:p>
    <w:p w14:paraId="057B6DED" w14:textId="77777777" w:rsidR="00867814" w:rsidRPr="00867814" w:rsidRDefault="00867814" w:rsidP="00867814">
      <w:pPr>
        <w:ind w:right="17"/>
        <w:jc w:val="center"/>
        <w:rPr>
          <w:rFonts w:eastAsia="Times New Roman"/>
          <w:b/>
          <w:bCs/>
          <w:i/>
          <w:sz w:val="28"/>
          <w:szCs w:val="28"/>
        </w:rPr>
      </w:pPr>
    </w:p>
    <w:p w14:paraId="6B34D870" w14:textId="77777777" w:rsidR="00867814" w:rsidRPr="00867814" w:rsidRDefault="00867814" w:rsidP="00867814">
      <w:pPr>
        <w:ind w:right="17"/>
        <w:jc w:val="both"/>
        <w:rPr>
          <w:rFonts w:eastAsia="Times New Roman"/>
          <w:b/>
          <w:bCs/>
        </w:rPr>
      </w:pPr>
      <w:r w:rsidRPr="00867814">
        <w:rPr>
          <w:rFonts w:eastAsia="Times New Roman"/>
          <w:b/>
          <w:bCs/>
        </w:rPr>
        <w:t>Оценка «5» ставится, если ученик:</w:t>
      </w:r>
    </w:p>
    <w:p w14:paraId="65603B7E" w14:textId="77777777" w:rsidR="00867814" w:rsidRPr="00867814" w:rsidRDefault="00867814" w:rsidP="00867814">
      <w:pPr>
        <w:numPr>
          <w:ilvl w:val="0"/>
          <w:numId w:val="30"/>
        </w:numPr>
        <w:tabs>
          <w:tab w:val="left" w:pos="900"/>
        </w:tabs>
        <w:ind w:right="17" w:firstLine="540"/>
        <w:jc w:val="both"/>
      </w:pPr>
      <w:r w:rsidRPr="00867814">
        <w:lastRenderedPageBreak/>
        <w:t xml:space="preserve">Выполнил работу без ошибок и недочетов; </w:t>
      </w:r>
    </w:p>
    <w:p w14:paraId="37D745E3" w14:textId="77777777" w:rsidR="00867814" w:rsidRPr="00867814" w:rsidRDefault="00867814" w:rsidP="00867814">
      <w:pPr>
        <w:tabs>
          <w:tab w:val="left" w:pos="900"/>
        </w:tabs>
        <w:ind w:right="17" w:firstLine="540"/>
        <w:jc w:val="both"/>
        <w:rPr>
          <w:rFonts w:eastAsia="Times New Roman"/>
        </w:rPr>
      </w:pPr>
      <w:r w:rsidRPr="00867814">
        <w:rPr>
          <w:rFonts w:eastAsia="Times New Roman"/>
        </w:rPr>
        <w:t>2.  Допустил не более одного недочета.</w:t>
      </w:r>
    </w:p>
    <w:p w14:paraId="58A0EBA2" w14:textId="77777777" w:rsidR="00867814" w:rsidRPr="00867814" w:rsidRDefault="00867814" w:rsidP="00867814">
      <w:pPr>
        <w:ind w:right="17"/>
        <w:jc w:val="both"/>
        <w:rPr>
          <w:rFonts w:eastAsia="Times New Roman"/>
          <w:b/>
          <w:bCs/>
        </w:rPr>
      </w:pPr>
    </w:p>
    <w:p w14:paraId="307C7B59" w14:textId="77777777" w:rsidR="00867814" w:rsidRPr="00867814" w:rsidRDefault="00867814" w:rsidP="00867814">
      <w:pPr>
        <w:ind w:right="17"/>
        <w:jc w:val="both"/>
        <w:rPr>
          <w:rFonts w:eastAsia="Times New Roman"/>
          <w:b/>
          <w:bCs/>
        </w:rPr>
      </w:pPr>
      <w:r w:rsidRPr="00867814">
        <w:rPr>
          <w:rFonts w:eastAsia="Times New Roman"/>
          <w:b/>
          <w:bCs/>
        </w:rPr>
        <w:t>Оценка «4» ставится, если ученик выполнил работу полностью, но допустил в ней:</w:t>
      </w:r>
    </w:p>
    <w:p w14:paraId="3294C27A" w14:textId="77777777" w:rsidR="00867814" w:rsidRPr="00867814" w:rsidRDefault="00867814" w:rsidP="00867814">
      <w:pPr>
        <w:numPr>
          <w:ilvl w:val="0"/>
          <w:numId w:val="31"/>
        </w:numPr>
        <w:tabs>
          <w:tab w:val="num" w:pos="900"/>
        </w:tabs>
        <w:ind w:right="17" w:firstLine="540"/>
        <w:jc w:val="both"/>
      </w:pPr>
      <w:r w:rsidRPr="00867814">
        <w:t xml:space="preserve">Не более одной негрубой ошибки и одного недочета; </w:t>
      </w:r>
    </w:p>
    <w:p w14:paraId="0FF57E31" w14:textId="77777777" w:rsidR="00867814" w:rsidRPr="00867814" w:rsidRDefault="00867814" w:rsidP="00867814">
      <w:pPr>
        <w:tabs>
          <w:tab w:val="num" w:pos="900"/>
        </w:tabs>
        <w:ind w:right="17" w:firstLine="540"/>
        <w:jc w:val="both"/>
        <w:rPr>
          <w:rFonts w:eastAsia="Times New Roman"/>
        </w:rPr>
      </w:pPr>
      <w:r w:rsidRPr="00867814">
        <w:rPr>
          <w:rFonts w:eastAsia="Times New Roman"/>
        </w:rPr>
        <w:t>2.   Или не более двух недочетов.</w:t>
      </w:r>
    </w:p>
    <w:p w14:paraId="57F6D64C" w14:textId="77777777" w:rsidR="00867814" w:rsidRPr="00867814" w:rsidRDefault="00867814" w:rsidP="00867814">
      <w:pPr>
        <w:ind w:right="17"/>
        <w:jc w:val="both"/>
        <w:rPr>
          <w:rFonts w:eastAsia="Times New Roman"/>
          <w:b/>
          <w:bCs/>
        </w:rPr>
      </w:pPr>
    </w:p>
    <w:p w14:paraId="3387F9CD" w14:textId="77777777" w:rsidR="00867814" w:rsidRPr="00867814" w:rsidRDefault="00867814" w:rsidP="00867814">
      <w:pPr>
        <w:ind w:right="17"/>
        <w:jc w:val="both"/>
        <w:rPr>
          <w:rFonts w:eastAsia="Times New Roman"/>
          <w:b/>
          <w:bCs/>
        </w:rPr>
      </w:pPr>
      <w:r w:rsidRPr="00867814">
        <w:rPr>
          <w:rFonts w:eastAsia="Times New Roman"/>
          <w:b/>
          <w:bCs/>
        </w:rPr>
        <w:t>Оценка «3» ставится, если ученик правильно выполнил не менее половины работы или допустил:</w:t>
      </w:r>
    </w:p>
    <w:p w14:paraId="0286FF4C" w14:textId="77777777" w:rsidR="00867814" w:rsidRPr="00867814" w:rsidRDefault="00867814" w:rsidP="00867814">
      <w:pPr>
        <w:numPr>
          <w:ilvl w:val="0"/>
          <w:numId w:val="32"/>
        </w:numPr>
        <w:tabs>
          <w:tab w:val="num" w:pos="900"/>
        </w:tabs>
        <w:ind w:right="17" w:firstLine="540"/>
        <w:jc w:val="both"/>
      </w:pPr>
      <w:r w:rsidRPr="00867814">
        <w:t xml:space="preserve">Не более двух грубых ошибок; </w:t>
      </w:r>
    </w:p>
    <w:p w14:paraId="0FFCC793" w14:textId="77777777" w:rsidR="00867814" w:rsidRPr="00867814" w:rsidRDefault="00867814" w:rsidP="00867814">
      <w:pPr>
        <w:numPr>
          <w:ilvl w:val="0"/>
          <w:numId w:val="32"/>
        </w:numPr>
        <w:tabs>
          <w:tab w:val="num" w:pos="900"/>
        </w:tabs>
        <w:ind w:right="17" w:firstLine="540"/>
        <w:jc w:val="both"/>
      </w:pPr>
      <w:r w:rsidRPr="00867814">
        <w:t xml:space="preserve">Или не более одной грубой и одной негрубой ошибки и одного недочета; </w:t>
      </w:r>
    </w:p>
    <w:p w14:paraId="6F811863" w14:textId="77777777" w:rsidR="00867814" w:rsidRPr="00867814" w:rsidRDefault="00867814" w:rsidP="00867814">
      <w:pPr>
        <w:numPr>
          <w:ilvl w:val="0"/>
          <w:numId w:val="32"/>
        </w:numPr>
        <w:tabs>
          <w:tab w:val="num" w:pos="900"/>
        </w:tabs>
        <w:ind w:right="17" w:firstLine="540"/>
        <w:jc w:val="both"/>
      </w:pPr>
      <w:r w:rsidRPr="00867814">
        <w:t xml:space="preserve">Или не более двух-трех негрубых ошибок; </w:t>
      </w:r>
    </w:p>
    <w:p w14:paraId="46917178" w14:textId="77777777" w:rsidR="00867814" w:rsidRPr="00867814" w:rsidRDefault="00867814" w:rsidP="00867814">
      <w:pPr>
        <w:numPr>
          <w:ilvl w:val="0"/>
          <w:numId w:val="32"/>
        </w:numPr>
        <w:tabs>
          <w:tab w:val="num" w:pos="900"/>
        </w:tabs>
        <w:ind w:right="17" w:firstLine="540"/>
        <w:jc w:val="both"/>
      </w:pPr>
      <w:r w:rsidRPr="00867814">
        <w:t xml:space="preserve">Или одной негрубой ошибки и трех недочетов; </w:t>
      </w:r>
    </w:p>
    <w:p w14:paraId="54BAEAD3" w14:textId="77777777" w:rsidR="00867814" w:rsidRPr="00867814" w:rsidRDefault="00867814" w:rsidP="00867814">
      <w:pPr>
        <w:tabs>
          <w:tab w:val="num" w:pos="900"/>
        </w:tabs>
        <w:ind w:right="17" w:firstLine="540"/>
        <w:jc w:val="both"/>
        <w:rPr>
          <w:rFonts w:eastAsia="Times New Roman"/>
        </w:rPr>
      </w:pPr>
      <w:r w:rsidRPr="00867814">
        <w:rPr>
          <w:rFonts w:eastAsia="Times New Roman"/>
        </w:rPr>
        <w:t>5.   Или при отсутствии ошибок, но при наличии четырех-пяти недочетов.</w:t>
      </w:r>
    </w:p>
    <w:p w14:paraId="21CF7F84" w14:textId="77777777" w:rsidR="00867814" w:rsidRPr="00867814" w:rsidRDefault="00867814" w:rsidP="00867814">
      <w:pPr>
        <w:ind w:right="17"/>
        <w:jc w:val="both"/>
        <w:rPr>
          <w:rFonts w:eastAsia="Times New Roman"/>
          <w:b/>
          <w:bCs/>
        </w:rPr>
      </w:pPr>
    </w:p>
    <w:p w14:paraId="305B9CC8" w14:textId="77777777" w:rsidR="00867814" w:rsidRPr="00867814" w:rsidRDefault="00867814" w:rsidP="00867814">
      <w:pPr>
        <w:ind w:right="17"/>
        <w:jc w:val="both"/>
        <w:rPr>
          <w:rFonts w:eastAsia="Times New Roman"/>
          <w:b/>
          <w:bCs/>
        </w:rPr>
      </w:pPr>
      <w:r w:rsidRPr="00867814">
        <w:rPr>
          <w:rFonts w:eastAsia="Times New Roman"/>
          <w:b/>
          <w:bCs/>
        </w:rPr>
        <w:t>Оценка «2» ставится, если ученик:</w:t>
      </w:r>
    </w:p>
    <w:p w14:paraId="459A767A" w14:textId="77777777" w:rsidR="00867814" w:rsidRPr="00867814" w:rsidRDefault="00867814" w:rsidP="00867814">
      <w:pPr>
        <w:numPr>
          <w:ilvl w:val="0"/>
          <w:numId w:val="33"/>
        </w:numPr>
        <w:tabs>
          <w:tab w:val="num" w:pos="900"/>
        </w:tabs>
        <w:ind w:right="17" w:firstLine="540"/>
        <w:jc w:val="both"/>
      </w:pPr>
      <w:r w:rsidRPr="00867814">
        <w:t xml:space="preserve">Допустил число ошибок и недочетов превосходящее норму, при которой может быть выставлена оценка «3»; </w:t>
      </w:r>
    </w:p>
    <w:p w14:paraId="51C00DA5" w14:textId="77777777" w:rsidR="00867814" w:rsidRPr="00867814" w:rsidRDefault="00867814" w:rsidP="00867814">
      <w:pPr>
        <w:numPr>
          <w:ilvl w:val="0"/>
          <w:numId w:val="33"/>
        </w:numPr>
        <w:tabs>
          <w:tab w:val="num" w:pos="900"/>
        </w:tabs>
        <w:ind w:right="17" w:firstLine="540"/>
        <w:jc w:val="both"/>
      </w:pPr>
      <w:r w:rsidRPr="00867814">
        <w:t xml:space="preserve">Или если правильно выполнил менее половины работы. </w:t>
      </w:r>
    </w:p>
    <w:p w14:paraId="4FD85F49" w14:textId="77777777" w:rsidR="00867814" w:rsidRPr="00867814" w:rsidRDefault="00867814" w:rsidP="00867814">
      <w:pPr>
        <w:ind w:right="17"/>
        <w:jc w:val="both"/>
        <w:rPr>
          <w:rFonts w:eastAsia="Times New Roman"/>
          <w:b/>
          <w:bCs/>
        </w:rPr>
      </w:pPr>
    </w:p>
    <w:p w14:paraId="3ACC6663" w14:textId="77777777" w:rsidR="00867814" w:rsidRPr="00867814" w:rsidRDefault="00867814" w:rsidP="00867814">
      <w:pPr>
        <w:ind w:right="17"/>
        <w:jc w:val="both"/>
        <w:rPr>
          <w:rFonts w:eastAsia="Times New Roman"/>
          <w:b/>
          <w:bCs/>
          <w:sz w:val="28"/>
          <w:szCs w:val="28"/>
        </w:rPr>
      </w:pPr>
      <w:r w:rsidRPr="00867814">
        <w:rPr>
          <w:rFonts w:eastAsia="Times New Roman"/>
          <w:b/>
          <w:bCs/>
          <w:sz w:val="28"/>
          <w:szCs w:val="28"/>
        </w:rPr>
        <w:t>Примечание</w:t>
      </w:r>
    </w:p>
    <w:p w14:paraId="4E80A8E6" w14:textId="77777777" w:rsidR="00867814" w:rsidRPr="00867814" w:rsidRDefault="00867814" w:rsidP="00867814">
      <w:pPr>
        <w:ind w:right="17" w:firstLine="540"/>
        <w:jc w:val="both"/>
        <w:rPr>
          <w:rFonts w:eastAsia="Times New Roman"/>
        </w:rPr>
      </w:pPr>
      <w:r w:rsidRPr="00867814">
        <w:rPr>
          <w:rFonts w:eastAsia="Times New Roman"/>
        </w:rPr>
        <w:t>1. Учитель имеет право поставить ученику оценку выше той, которая предусмотрена нормами, если учеником оригинально выполнена работа.</w:t>
      </w:r>
    </w:p>
    <w:p w14:paraId="38DC5D97" w14:textId="77777777" w:rsidR="00867814" w:rsidRPr="00867814" w:rsidRDefault="00867814" w:rsidP="00867814">
      <w:pPr>
        <w:ind w:right="17" w:firstLine="540"/>
        <w:jc w:val="both"/>
        <w:rPr>
          <w:rFonts w:eastAsia="Times New Roman"/>
        </w:rPr>
      </w:pPr>
      <w:r w:rsidRPr="00867814">
        <w:rPr>
          <w:rFonts w:eastAsia="Times New Roman"/>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14:paraId="78FF421E" w14:textId="77777777" w:rsidR="00867814" w:rsidRPr="00867814" w:rsidRDefault="00867814" w:rsidP="00867814">
      <w:pPr>
        <w:spacing w:line="276" w:lineRule="auto"/>
        <w:jc w:val="both"/>
      </w:pPr>
    </w:p>
    <w:p w14:paraId="4DD85794" w14:textId="7FA4A4C6" w:rsidR="00867814" w:rsidRPr="00867814" w:rsidRDefault="00867814" w:rsidP="00867814">
      <w:pPr>
        <w:tabs>
          <w:tab w:val="left" w:pos="3390"/>
        </w:tabs>
      </w:pPr>
    </w:p>
    <w:sectPr w:rsidR="00867814" w:rsidRPr="00867814" w:rsidSect="00661C3A">
      <w:pgSz w:w="16838" w:h="11906" w:orient="landscape"/>
      <w:pgMar w:top="85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SanPin-Bold">
    <w:altName w:val="Cambria"/>
    <w:panose1 w:val="00000000000000000000"/>
    <w:charset w:val="00"/>
    <w:family w:val="roman"/>
    <w:notTrueType/>
    <w:pitch w:val="default"/>
  </w:font>
  <w:font w:name="SchoolBookSanPin">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DDC"/>
    <w:multiLevelType w:val="hybridMultilevel"/>
    <w:tmpl w:val="9954C286"/>
    <w:lvl w:ilvl="0" w:tplc="08C60A46">
      <w:start w:val="1"/>
      <w:numFmt w:val="bullet"/>
      <w:lvlText w:val="•"/>
      <w:lvlJc w:val="left"/>
    </w:lvl>
    <w:lvl w:ilvl="1" w:tplc="787800BC">
      <w:numFmt w:val="decimal"/>
      <w:lvlText w:val=""/>
      <w:lvlJc w:val="left"/>
    </w:lvl>
    <w:lvl w:ilvl="2" w:tplc="69F69CA2">
      <w:numFmt w:val="decimal"/>
      <w:lvlText w:val=""/>
      <w:lvlJc w:val="left"/>
    </w:lvl>
    <w:lvl w:ilvl="3" w:tplc="6046C85A">
      <w:numFmt w:val="decimal"/>
      <w:lvlText w:val=""/>
      <w:lvlJc w:val="left"/>
    </w:lvl>
    <w:lvl w:ilvl="4" w:tplc="CFEAEF02">
      <w:numFmt w:val="decimal"/>
      <w:lvlText w:val=""/>
      <w:lvlJc w:val="left"/>
    </w:lvl>
    <w:lvl w:ilvl="5" w:tplc="B2D40164">
      <w:numFmt w:val="decimal"/>
      <w:lvlText w:val=""/>
      <w:lvlJc w:val="left"/>
    </w:lvl>
    <w:lvl w:ilvl="6" w:tplc="C25A8BAA">
      <w:numFmt w:val="decimal"/>
      <w:lvlText w:val=""/>
      <w:lvlJc w:val="left"/>
    </w:lvl>
    <w:lvl w:ilvl="7" w:tplc="5A4CA56A">
      <w:numFmt w:val="decimal"/>
      <w:lvlText w:val=""/>
      <w:lvlJc w:val="left"/>
    </w:lvl>
    <w:lvl w:ilvl="8" w:tplc="47D2AFDE">
      <w:numFmt w:val="decimal"/>
      <w:lvlText w:val=""/>
      <w:lvlJc w:val="left"/>
    </w:lvl>
  </w:abstractNum>
  <w:abstractNum w:abstractNumId="2">
    <w:nsid w:val="00001A49"/>
    <w:multiLevelType w:val="hybridMultilevel"/>
    <w:tmpl w:val="858028EC"/>
    <w:lvl w:ilvl="0" w:tplc="4EF0DD26">
      <w:start w:val="1"/>
      <w:numFmt w:val="bullet"/>
      <w:lvlText w:val="с"/>
      <w:lvlJc w:val="left"/>
    </w:lvl>
    <w:lvl w:ilvl="1" w:tplc="85C0A774">
      <w:start w:val="1"/>
      <w:numFmt w:val="bullet"/>
      <w:lvlText w:val="•"/>
      <w:lvlJc w:val="left"/>
    </w:lvl>
    <w:lvl w:ilvl="2" w:tplc="A45871CE">
      <w:numFmt w:val="decimal"/>
      <w:lvlText w:val=""/>
      <w:lvlJc w:val="left"/>
    </w:lvl>
    <w:lvl w:ilvl="3" w:tplc="53B01474">
      <w:numFmt w:val="decimal"/>
      <w:lvlText w:val=""/>
      <w:lvlJc w:val="left"/>
    </w:lvl>
    <w:lvl w:ilvl="4" w:tplc="F9A27B46">
      <w:numFmt w:val="decimal"/>
      <w:lvlText w:val=""/>
      <w:lvlJc w:val="left"/>
    </w:lvl>
    <w:lvl w:ilvl="5" w:tplc="ABBE12E6">
      <w:numFmt w:val="decimal"/>
      <w:lvlText w:val=""/>
      <w:lvlJc w:val="left"/>
    </w:lvl>
    <w:lvl w:ilvl="6" w:tplc="856AA71E">
      <w:numFmt w:val="decimal"/>
      <w:lvlText w:val=""/>
      <w:lvlJc w:val="left"/>
    </w:lvl>
    <w:lvl w:ilvl="7" w:tplc="CB3AF7D6">
      <w:numFmt w:val="decimal"/>
      <w:lvlText w:val=""/>
      <w:lvlJc w:val="left"/>
    </w:lvl>
    <w:lvl w:ilvl="8" w:tplc="61F8EB5A">
      <w:numFmt w:val="decimal"/>
      <w:lvlText w:val=""/>
      <w:lvlJc w:val="left"/>
    </w:lvl>
  </w:abstractNum>
  <w:abstractNum w:abstractNumId="3">
    <w:nsid w:val="00002C3B"/>
    <w:multiLevelType w:val="hybridMultilevel"/>
    <w:tmpl w:val="A84875F6"/>
    <w:lvl w:ilvl="0" w:tplc="FD0E94EC">
      <w:start w:val="1"/>
      <w:numFmt w:val="bullet"/>
      <w:lvlText w:val="и"/>
      <w:lvlJc w:val="left"/>
    </w:lvl>
    <w:lvl w:ilvl="1" w:tplc="AE521422">
      <w:numFmt w:val="decimal"/>
      <w:lvlText w:val=""/>
      <w:lvlJc w:val="left"/>
    </w:lvl>
    <w:lvl w:ilvl="2" w:tplc="CA0A7BEA">
      <w:numFmt w:val="decimal"/>
      <w:lvlText w:val=""/>
      <w:lvlJc w:val="left"/>
    </w:lvl>
    <w:lvl w:ilvl="3" w:tplc="282C7696">
      <w:numFmt w:val="decimal"/>
      <w:lvlText w:val=""/>
      <w:lvlJc w:val="left"/>
    </w:lvl>
    <w:lvl w:ilvl="4" w:tplc="EAEE572E">
      <w:numFmt w:val="decimal"/>
      <w:lvlText w:val=""/>
      <w:lvlJc w:val="left"/>
    </w:lvl>
    <w:lvl w:ilvl="5" w:tplc="EB92DD6C">
      <w:numFmt w:val="decimal"/>
      <w:lvlText w:val=""/>
      <w:lvlJc w:val="left"/>
    </w:lvl>
    <w:lvl w:ilvl="6" w:tplc="31F4C344">
      <w:numFmt w:val="decimal"/>
      <w:lvlText w:val=""/>
      <w:lvlJc w:val="left"/>
    </w:lvl>
    <w:lvl w:ilvl="7" w:tplc="99EEDA20">
      <w:numFmt w:val="decimal"/>
      <w:lvlText w:val=""/>
      <w:lvlJc w:val="left"/>
    </w:lvl>
    <w:lvl w:ilvl="8" w:tplc="836C272A">
      <w:numFmt w:val="decimal"/>
      <w:lvlText w:val=""/>
      <w:lvlJc w:val="left"/>
    </w:lvl>
  </w:abstractNum>
  <w:abstractNum w:abstractNumId="4">
    <w:nsid w:val="0000314F"/>
    <w:multiLevelType w:val="hybridMultilevel"/>
    <w:tmpl w:val="B0762388"/>
    <w:lvl w:ilvl="0" w:tplc="5CF47A02">
      <w:start w:val="1"/>
      <w:numFmt w:val="bullet"/>
      <w:lvlText w:val="в"/>
      <w:lvlJc w:val="left"/>
    </w:lvl>
    <w:lvl w:ilvl="1" w:tplc="FCAA96F2">
      <w:numFmt w:val="decimal"/>
      <w:lvlText w:val=""/>
      <w:lvlJc w:val="left"/>
    </w:lvl>
    <w:lvl w:ilvl="2" w:tplc="5EB6D5E2">
      <w:numFmt w:val="decimal"/>
      <w:lvlText w:val=""/>
      <w:lvlJc w:val="left"/>
    </w:lvl>
    <w:lvl w:ilvl="3" w:tplc="E7AC2D12">
      <w:numFmt w:val="decimal"/>
      <w:lvlText w:val=""/>
      <w:lvlJc w:val="left"/>
    </w:lvl>
    <w:lvl w:ilvl="4" w:tplc="7C74E0AC">
      <w:numFmt w:val="decimal"/>
      <w:lvlText w:val=""/>
      <w:lvlJc w:val="left"/>
    </w:lvl>
    <w:lvl w:ilvl="5" w:tplc="A6489B72">
      <w:numFmt w:val="decimal"/>
      <w:lvlText w:val=""/>
      <w:lvlJc w:val="left"/>
    </w:lvl>
    <w:lvl w:ilvl="6" w:tplc="FF3A1176">
      <w:numFmt w:val="decimal"/>
      <w:lvlText w:val=""/>
      <w:lvlJc w:val="left"/>
    </w:lvl>
    <w:lvl w:ilvl="7" w:tplc="42FAC96C">
      <w:numFmt w:val="decimal"/>
      <w:lvlText w:val=""/>
      <w:lvlJc w:val="left"/>
    </w:lvl>
    <w:lvl w:ilvl="8" w:tplc="C3F088C2">
      <w:numFmt w:val="decimal"/>
      <w:lvlText w:val=""/>
      <w:lvlJc w:val="left"/>
    </w:lvl>
  </w:abstractNum>
  <w:abstractNum w:abstractNumId="5">
    <w:nsid w:val="00003A9E"/>
    <w:multiLevelType w:val="hybridMultilevel"/>
    <w:tmpl w:val="B8E810D2"/>
    <w:lvl w:ilvl="0" w:tplc="8F20647C">
      <w:start w:val="1"/>
      <w:numFmt w:val="bullet"/>
      <w:lvlText w:val="•"/>
      <w:lvlJc w:val="left"/>
    </w:lvl>
    <w:lvl w:ilvl="1" w:tplc="46CC5B42">
      <w:numFmt w:val="decimal"/>
      <w:lvlText w:val=""/>
      <w:lvlJc w:val="left"/>
    </w:lvl>
    <w:lvl w:ilvl="2" w:tplc="575A8968">
      <w:numFmt w:val="decimal"/>
      <w:lvlText w:val=""/>
      <w:lvlJc w:val="left"/>
    </w:lvl>
    <w:lvl w:ilvl="3" w:tplc="ED0EF3CE">
      <w:numFmt w:val="decimal"/>
      <w:lvlText w:val=""/>
      <w:lvlJc w:val="left"/>
    </w:lvl>
    <w:lvl w:ilvl="4" w:tplc="EFF06B66">
      <w:numFmt w:val="decimal"/>
      <w:lvlText w:val=""/>
      <w:lvlJc w:val="left"/>
    </w:lvl>
    <w:lvl w:ilvl="5" w:tplc="808C1FB6">
      <w:numFmt w:val="decimal"/>
      <w:lvlText w:val=""/>
      <w:lvlJc w:val="left"/>
    </w:lvl>
    <w:lvl w:ilvl="6" w:tplc="FBD25D1E">
      <w:numFmt w:val="decimal"/>
      <w:lvlText w:val=""/>
      <w:lvlJc w:val="left"/>
    </w:lvl>
    <w:lvl w:ilvl="7" w:tplc="A00C8FBC">
      <w:numFmt w:val="decimal"/>
      <w:lvlText w:val=""/>
      <w:lvlJc w:val="left"/>
    </w:lvl>
    <w:lvl w:ilvl="8" w:tplc="B6989298">
      <w:numFmt w:val="decimal"/>
      <w:lvlText w:val=""/>
      <w:lvlJc w:val="left"/>
    </w:lvl>
  </w:abstractNum>
  <w:abstractNum w:abstractNumId="6">
    <w:nsid w:val="00003BF6"/>
    <w:multiLevelType w:val="hybridMultilevel"/>
    <w:tmpl w:val="3342D282"/>
    <w:lvl w:ilvl="0" w:tplc="234A19C4">
      <w:start w:val="1"/>
      <w:numFmt w:val="bullet"/>
      <w:lvlText w:val="•"/>
      <w:lvlJc w:val="left"/>
    </w:lvl>
    <w:lvl w:ilvl="1" w:tplc="F3CA5312">
      <w:numFmt w:val="decimal"/>
      <w:lvlText w:val=""/>
      <w:lvlJc w:val="left"/>
    </w:lvl>
    <w:lvl w:ilvl="2" w:tplc="7152E6AC">
      <w:numFmt w:val="decimal"/>
      <w:lvlText w:val=""/>
      <w:lvlJc w:val="left"/>
    </w:lvl>
    <w:lvl w:ilvl="3" w:tplc="0ED2E126">
      <w:numFmt w:val="decimal"/>
      <w:lvlText w:val=""/>
      <w:lvlJc w:val="left"/>
    </w:lvl>
    <w:lvl w:ilvl="4" w:tplc="2CA645D8">
      <w:numFmt w:val="decimal"/>
      <w:lvlText w:val=""/>
      <w:lvlJc w:val="left"/>
    </w:lvl>
    <w:lvl w:ilvl="5" w:tplc="C53AC0DC">
      <w:numFmt w:val="decimal"/>
      <w:lvlText w:val=""/>
      <w:lvlJc w:val="left"/>
    </w:lvl>
    <w:lvl w:ilvl="6" w:tplc="30BE2E96">
      <w:numFmt w:val="decimal"/>
      <w:lvlText w:val=""/>
      <w:lvlJc w:val="left"/>
    </w:lvl>
    <w:lvl w:ilvl="7" w:tplc="97B0D1FA">
      <w:numFmt w:val="decimal"/>
      <w:lvlText w:val=""/>
      <w:lvlJc w:val="left"/>
    </w:lvl>
    <w:lvl w:ilvl="8" w:tplc="05863236">
      <w:numFmt w:val="decimal"/>
      <w:lvlText w:val=""/>
      <w:lvlJc w:val="left"/>
    </w:lvl>
  </w:abstractNum>
  <w:abstractNum w:abstractNumId="7">
    <w:nsid w:val="00003E12"/>
    <w:multiLevelType w:val="hybridMultilevel"/>
    <w:tmpl w:val="5956C57A"/>
    <w:lvl w:ilvl="0" w:tplc="890AD8CC">
      <w:start w:val="1"/>
      <w:numFmt w:val="bullet"/>
      <w:lvlText w:val="•"/>
      <w:lvlJc w:val="left"/>
    </w:lvl>
    <w:lvl w:ilvl="1" w:tplc="ADBC9E64">
      <w:numFmt w:val="decimal"/>
      <w:lvlText w:val=""/>
      <w:lvlJc w:val="left"/>
    </w:lvl>
    <w:lvl w:ilvl="2" w:tplc="DE1211CA">
      <w:numFmt w:val="decimal"/>
      <w:lvlText w:val=""/>
      <w:lvlJc w:val="left"/>
    </w:lvl>
    <w:lvl w:ilvl="3" w:tplc="D004A7B2">
      <w:numFmt w:val="decimal"/>
      <w:lvlText w:val=""/>
      <w:lvlJc w:val="left"/>
    </w:lvl>
    <w:lvl w:ilvl="4" w:tplc="FD462D6A">
      <w:numFmt w:val="decimal"/>
      <w:lvlText w:val=""/>
      <w:lvlJc w:val="left"/>
    </w:lvl>
    <w:lvl w:ilvl="5" w:tplc="BC34D172">
      <w:numFmt w:val="decimal"/>
      <w:lvlText w:val=""/>
      <w:lvlJc w:val="left"/>
    </w:lvl>
    <w:lvl w:ilvl="6" w:tplc="9E8A90AA">
      <w:numFmt w:val="decimal"/>
      <w:lvlText w:val=""/>
      <w:lvlJc w:val="left"/>
    </w:lvl>
    <w:lvl w:ilvl="7" w:tplc="735C1672">
      <w:numFmt w:val="decimal"/>
      <w:lvlText w:val=""/>
      <w:lvlJc w:val="left"/>
    </w:lvl>
    <w:lvl w:ilvl="8" w:tplc="7F3A5E5C">
      <w:numFmt w:val="decimal"/>
      <w:lvlText w:val=""/>
      <w:lvlJc w:val="left"/>
    </w:lvl>
  </w:abstractNum>
  <w:abstractNum w:abstractNumId="8">
    <w:nsid w:val="00004B40"/>
    <w:multiLevelType w:val="hybridMultilevel"/>
    <w:tmpl w:val="5C4E7ED4"/>
    <w:lvl w:ilvl="0" w:tplc="1898DEB6">
      <w:start w:val="1"/>
      <w:numFmt w:val="bullet"/>
      <w:lvlText w:val="\emdash "/>
      <w:lvlJc w:val="left"/>
    </w:lvl>
    <w:lvl w:ilvl="1" w:tplc="88CC685E">
      <w:start w:val="1"/>
      <w:numFmt w:val="decimal"/>
      <w:lvlText w:val="%2."/>
      <w:lvlJc w:val="left"/>
    </w:lvl>
    <w:lvl w:ilvl="2" w:tplc="801C46CC">
      <w:numFmt w:val="decimal"/>
      <w:lvlText w:val=""/>
      <w:lvlJc w:val="left"/>
    </w:lvl>
    <w:lvl w:ilvl="3" w:tplc="5E1CE654">
      <w:numFmt w:val="decimal"/>
      <w:lvlText w:val=""/>
      <w:lvlJc w:val="left"/>
    </w:lvl>
    <w:lvl w:ilvl="4" w:tplc="E872182A">
      <w:numFmt w:val="decimal"/>
      <w:lvlText w:val=""/>
      <w:lvlJc w:val="left"/>
    </w:lvl>
    <w:lvl w:ilvl="5" w:tplc="6270C042">
      <w:numFmt w:val="decimal"/>
      <w:lvlText w:val=""/>
      <w:lvlJc w:val="left"/>
    </w:lvl>
    <w:lvl w:ilvl="6" w:tplc="48AA263E">
      <w:numFmt w:val="decimal"/>
      <w:lvlText w:val=""/>
      <w:lvlJc w:val="left"/>
    </w:lvl>
    <w:lvl w:ilvl="7" w:tplc="A5C28F3E">
      <w:numFmt w:val="decimal"/>
      <w:lvlText w:val=""/>
      <w:lvlJc w:val="left"/>
    </w:lvl>
    <w:lvl w:ilvl="8" w:tplc="CC9C0EA2">
      <w:numFmt w:val="decimal"/>
      <w:lvlText w:val=""/>
      <w:lvlJc w:val="left"/>
    </w:lvl>
  </w:abstractNum>
  <w:abstractNum w:abstractNumId="9">
    <w:nsid w:val="00004CAD"/>
    <w:multiLevelType w:val="hybridMultilevel"/>
    <w:tmpl w:val="4A18FEAE"/>
    <w:lvl w:ilvl="0" w:tplc="043008C0">
      <w:start w:val="1"/>
      <w:numFmt w:val="bullet"/>
      <w:lvlText w:val="•"/>
      <w:lvlJc w:val="left"/>
    </w:lvl>
    <w:lvl w:ilvl="1" w:tplc="1A06B930">
      <w:numFmt w:val="decimal"/>
      <w:lvlText w:val=""/>
      <w:lvlJc w:val="left"/>
    </w:lvl>
    <w:lvl w:ilvl="2" w:tplc="DABE5904">
      <w:numFmt w:val="decimal"/>
      <w:lvlText w:val=""/>
      <w:lvlJc w:val="left"/>
    </w:lvl>
    <w:lvl w:ilvl="3" w:tplc="7A6ACEEA">
      <w:numFmt w:val="decimal"/>
      <w:lvlText w:val=""/>
      <w:lvlJc w:val="left"/>
    </w:lvl>
    <w:lvl w:ilvl="4" w:tplc="638682FC">
      <w:numFmt w:val="decimal"/>
      <w:lvlText w:val=""/>
      <w:lvlJc w:val="left"/>
    </w:lvl>
    <w:lvl w:ilvl="5" w:tplc="6D34D64C">
      <w:numFmt w:val="decimal"/>
      <w:lvlText w:val=""/>
      <w:lvlJc w:val="left"/>
    </w:lvl>
    <w:lvl w:ilvl="6" w:tplc="D25A5E4E">
      <w:numFmt w:val="decimal"/>
      <w:lvlText w:val=""/>
      <w:lvlJc w:val="left"/>
    </w:lvl>
    <w:lvl w:ilvl="7" w:tplc="6BF40ABE">
      <w:numFmt w:val="decimal"/>
      <w:lvlText w:val=""/>
      <w:lvlJc w:val="left"/>
    </w:lvl>
    <w:lvl w:ilvl="8" w:tplc="99C6C86E">
      <w:numFmt w:val="decimal"/>
      <w:lvlText w:val=""/>
      <w:lvlJc w:val="left"/>
    </w:lvl>
  </w:abstractNum>
  <w:abstractNum w:abstractNumId="10">
    <w:nsid w:val="00005CFD"/>
    <w:multiLevelType w:val="hybridMultilevel"/>
    <w:tmpl w:val="238401A2"/>
    <w:lvl w:ilvl="0" w:tplc="19DC8D5E">
      <w:start w:val="1"/>
      <w:numFmt w:val="bullet"/>
      <w:lvlText w:val="с"/>
      <w:lvlJc w:val="left"/>
    </w:lvl>
    <w:lvl w:ilvl="1" w:tplc="CC1CE392">
      <w:numFmt w:val="decimal"/>
      <w:lvlText w:val=""/>
      <w:lvlJc w:val="left"/>
    </w:lvl>
    <w:lvl w:ilvl="2" w:tplc="F7EA8208">
      <w:numFmt w:val="decimal"/>
      <w:lvlText w:val=""/>
      <w:lvlJc w:val="left"/>
    </w:lvl>
    <w:lvl w:ilvl="3" w:tplc="DB60A662">
      <w:numFmt w:val="decimal"/>
      <w:lvlText w:val=""/>
      <w:lvlJc w:val="left"/>
    </w:lvl>
    <w:lvl w:ilvl="4" w:tplc="7D942A98">
      <w:numFmt w:val="decimal"/>
      <w:lvlText w:val=""/>
      <w:lvlJc w:val="left"/>
    </w:lvl>
    <w:lvl w:ilvl="5" w:tplc="651E95B2">
      <w:numFmt w:val="decimal"/>
      <w:lvlText w:val=""/>
      <w:lvlJc w:val="left"/>
    </w:lvl>
    <w:lvl w:ilvl="6" w:tplc="4AB0D366">
      <w:numFmt w:val="decimal"/>
      <w:lvlText w:val=""/>
      <w:lvlJc w:val="left"/>
    </w:lvl>
    <w:lvl w:ilvl="7" w:tplc="9716C91E">
      <w:numFmt w:val="decimal"/>
      <w:lvlText w:val=""/>
      <w:lvlJc w:val="left"/>
    </w:lvl>
    <w:lvl w:ilvl="8" w:tplc="13CCB93A">
      <w:numFmt w:val="decimal"/>
      <w:lvlText w:val=""/>
      <w:lvlJc w:val="left"/>
    </w:lvl>
  </w:abstractNum>
  <w:abstractNum w:abstractNumId="11">
    <w:nsid w:val="00005E14"/>
    <w:multiLevelType w:val="hybridMultilevel"/>
    <w:tmpl w:val="1F3E1204"/>
    <w:lvl w:ilvl="0" w:tplc="63321570">
      <w:start w:val="1"/>
      <w:numFmt w:val="bullet"/>
      <w:lvlText w:val="•"/>
      <w:lvlJc w:val="left"/>
    </w:lvl>
    <w:lvl w:ilvl="1" w:tplc="A72AA2EC">
      <w:numFmt w:val="decimal"/>
      <w:lvlText w:val=""/>
      <w:lvlJc w:val="left"/>
    </w:lvl>
    <w:lvl w:ilvl="2" w:tplc="C2B06646">
      <w:numFmt w:val="decimal"/>
      <w:lvlText w:val=""/>
      <w:lvlJc w:val="left"/>
    </w:lvl>
    <w:lvl w:ilvl="3" w:tplc="05A4BAD8">
      <w:numFmt w:val="decimal"/>
      <w:lvlText w:val=""/>
      <w:lvlJc w:val="left"/>
    </w:lvl>
    <w:lvl w:ilvl="4" w:tplc="A612A5A4">
      <w:numFmt w:val="decimal"/>
      <w:lvlText w:val=""/>
      <w:lvlJc w:val="left"/>
    </w:lvl>
    <w:lvl w:ilvl="5" w:tplc="F14EE218">
      <w:numFmt w:val="decimal"/>
      <w:lvlText w:val=""/>
      <w:lvlJc w:val="left"/>
    </w:lvl>
    <w:lvl w:ilvl="6" w:tplc="62BE78E6">
      <w:numFmt w:val="decimal"/>
      <w:lvlText w:val=""/>
      <w:lvlJc w:val="left"/>
    </w:lvl>
    <w:lvl w:ilvl="7" w:tplc="8B1E9AB6">
      <w:numFmt w:val="decimal"/>
      <w:lvlText w:val=""/>
      <w:lvlJc w:val="left"/>
    </w:lvl>
    <w:lvl w:ilvl="8" w:tplc="AFA6F49E">
      <w:numFmt w:val="decimal"/>
      <w:lvlText w:val=""/>
      <w:lvlJc w:val="left"/>
    </w:lvl>
  </w:abstractNum>
  <w:abstractNum w:abstractNumId="12">
    <w:nsid w:val="00005F32"/>
    <w:multiLevelType w:val="hybridMultilevel"/>
    <w:tmpl w:val="8F4CD43E"/>
    <w:lvl w:ilvl="0" w:tplc="E3C82CB4">
      <w:start w:val="1"/>
      <w:numFmt w:val="bullet"/>
      <w:lvlText w:val="•"/>
      <w:lvlJc w:val="left"/>
    </w:lvl>
    <w:lvl w:ilvl="1" w:tplc="7E480A0C">
      <w:numFmt w:val="decimal"/>
      <w:lvlText w:val=""/>
      <w:lvlJc w:val="left"/>
    </w:lvl>
    <w:lvl w:ilvl="2" w:tplc="C82AAD8E">
      <w:numFmt w:val="decimal"/>
      <w:lvlText w:val=""/>
      <w:lvlJc w:val="left"/>
    </w:lvl>
    <w:lvl w:ilvl="3" w:tplc="BD84E8DC">
      <w:numFmt w:val="decimal"/>
      <w:lvlText w:val=""/>
      <w:lvlJc w:val="left"/>
    </w:lvl>
    <w:lvl w:ilvl="4" w:tplc="02943262">
      <w:numFmt w:val="decimal"/>
      <w:lvlText w:val=""/>
      <w:lvlJc w:val="left"/>
    </w:lvl>
    <w:lvl w:ilvl="5" w:tplc="4AC48FE4">
      <w:numFmt w:val="decimal"/>
      <w:lvlText w:val=""/>
      <w:lvlJc w:val="left"/>
    </w:lvl>
    <w:lvl w:ilvl="6" w:tplc="8A04518E">
      <w:numFmt w:val="decimal"/>
      <w:lvlText w:val=""/>
      <w:lvlJc w:val="left"/>
    </w:lvl>
    <w:lvl w:ilvl="7" w:tplc="03A065A2">
      <w:numFmt w:val="decimal"/>
      <w:lvlText w:val=""/>
      <w:lvlJc w:val="left"/>
    </w:lvl>
    <w:lvl w:ilvl="8" w:tplc="7EA2AA72">
      <w:numFmt w:val="decimal"/>
      <w:lvlText w:val=""/>
      <w:lvlJc w:val="left"/>
    </w:lvl>
  </w:abstractNum>
  <w:abstractNum w:abstractNumId="13">
    <w:nsid w:val="00005F49"/>
    <w:multiLevelType w:val="hybridMultilevel"/>
    <w:tmpl w:val="18DE5EA2"/>
    <w:lvl w:ilvl="0" w:tplc="D37CD088">
      <w:start w:val="1"/>
      <w:numFmt w:val="bullet"/>
      <w:lvlText w:val="•"/>
      <w:lvlJc w:val="left"/>
    </w:lvl>
    <w:lvl w:ilvl="1" w:tplc="8F96E868">
      <w:numFmt w:val="decimal"/>
      <w:lvlText w:val=""/>
      <w:lvlJc w:val="left"/>
    </w:lvl>
    <w:lvl w:ilvl="2" w:tplc="A234255E">
      <w:numFmt w:val="decimal"/>
      <w:lvlText w:val=""/>
      <w:lvlJc w:val="left"/>
    </w:lvl>
    <w:lvl w:ilvl="3" w:tplc="F580E208">
      <w:numFmt w:val="decimal"/>
      <w:lvlText w:val=""/>
      <w:lvlJc w:val="left"/>
    </w:lvl>
    <w:lvl w:ilvl="4" w:tplc="D17058D4">
      <w:numFmt w:val="decimal"/>
      <w:lvlText w:val=""/>
      <w:lvlJc w:val="left"/>
    </w:lvl>
    <w:lvl w:ilvl="5" w:tplc="37A40640">
      <w:numFmt w:val="decimal"/>
      <w:lvlText w:val=""/>
      <w:lvlJc w:val="left"/>
    </w:lvl>
    <w:lvl w:ilvl="6" w:tplc="2626E592">
      <w:numFmt w:val="decimal"/>
      <w:lvlText w:val=""/>
      <w:lvlJc w:val="left"/>
    </w:lvl>
    <w:lvl w:ilvl="7" w:tplc="B48E2BD4">
      <w:numFmt w:val="decimal"/>
      <w:lvlText w:val=""/>
      <w:lvlJc w:val="left"/>
    </w:lvl>
    <w:lvl w:ilvl="8" w:tplc="C4F0E400">
      <w:numFmt w:val="decimal"/>
      <w:lvlText w:val=""/>
      <w:lvlJc w:val="left"/>
    </w:lvl>
  </w:abstractNum>
  <w:abstractNum w:abstractNumId="14">
    <w:nsid w:val="00006B36"/>
    <w:multiLevelType w:val="hybridMultilevel"/>
    <w:tmpl w:val="9EE67D76"/>
    <w:lvl w:ilvl="0" w:tplc="9E4A2814">
      <w:start w:val="1"/>
      <w:numFmt w:val="bullet"/>
      <w:lvlText w:val="и"/>
      <w:lvlJc w:val="left"/>
    </w:lvl>
    <w:lvl w:ilvl="1" w:tplc="0BB0A8D8">
      <w:start w:val="1"/>
      <w:numFmt w:val="bullet"/>
      <w:lvlText w:val="В"/>
      <w:lvlJc w:val="left"/>
    </w:lvl>
    <w:lvl w:ilvl="2" w:tplc="DB0852E2">
      <w:numFmt w:val="decimal"/>
      <w:lvlText w:val=""/>
      <w:lvlJc w:val="left"/>
    </w:lvl>
    <w:lvl w:ilvl="3" w:tplc="16AAE2D8">
      <w:numFmt w:val="decimal"/>
      <w:lvlText w:val=""/>
      <w:lvlJc w:val="left"/>
    </w:lvl>
    <w:lvl w:ilvl="4" w:tplc="2D5C8D1A">
      <w:numFmt w:val="decimal"/>
      <w:lvlText w:val=""/>
      <w:lvlJc w:val="left"/>
    </w:lvl>
    <w:lvl w:ilvl="5" w:tplc="A170D6AA">
      <w:numFmt w:val="decimal"/>
      <w:lvlText w:val=""/>
      <w:lvlJc w:val="left"/>
    </w:lvl>
    <w:lvl w:ilvl="6" w:tplc="C9BAA25A">
      <w:numFmt w:val="decimal"/>
      <w:lvlText w:val=""/>
      <w:lvlJc w:val="left"/>
    </w:lvl>
    <w:lvl w:ilvl="7" w:tplc="E968F0E6">
      <w:numFmt w:val="decimal"/>
      <w:lvlText w:val=""/>
      <w:lvlJc w:val="left"/>
    </w:lvl>
    <w:lvl w:ilvl="8" w:tplc="7024B73C">
      <w:numFmt w:val="decimal"/>
      <w:lvlText w:val=""/>
      <w:lvlJc w:val="left"/>
    </w:lvl>
  </w:abstractNum>
  <w:abstractNum w:abstractNumId="15">
    <w:nsid w:val="0000797D"/>
    <w:multiLevelType w:val="hybridMultilevel"/>
    <w:tmpl w:val="7FEA90D0"/>
    <w:lvl w:ilvl="0" w:tplc="ED603D1E">
      <w:start w:val="1"/>
      <w:numFmt w:val="bullet"/>
      <w:lvlText w:val="•"/>
      <w:lvlJc w:val="left"/>
    </w:lvl>
    <w:lvl w:ilvl="1" w:tplc="26ECA4A4">
      <w:numFmt w:val="decimal"/>
      <w:lvlText w:val=""/>
      <w:lvlJc w:val="left"/>
    </w:lvl>
    <w:lvl w:ilvl="2" w:tplc="910E5048">
      <w:numFmt w:val="decimal"/>
      <w:lvlText w:val=""/>
      <w:lvlJc w:val="left"/>
    </w:lvl>
    <w:lvl w:ilvl="3" w:tplc="29423D5C">
      <w:numFmt w:val="decimal"/>
      <w:lvlText w:val=""/>
      <w:lvlJc w:val="left"/>
    </w:lvl>
    <w:lvl w:ilvl="4" w:tplc="50EE4C2C">
      <w:numFmt w:val="decimal"/>
      <w:lvlText w:val=""/>
      <w:lvlJc w:val="left"/>
    </w:lvl>
    <w:lvl w:ilvl="5" w:tplc="B34A92E4">
      <w:numFmt w:val="decimal"/>
      <w:lvlText w:val=""/>
      <w:lvlJc w:val="left"/>
    </w:lvl>
    <w:lvl w:ilvl="6" w:tplc="9A9CF814">
      <w:numFmt w:val="decimal"/>
      <w:lvlText w:val=""/>
      <w:lvlJc w:val="left"/>
    </w:lvl>
    <w:lvl w:ilvl="7" w:tplc="A27CE3E2">
      <w:numFmt w:val="decimal"/>
      <w:lvlText w:val=""/>
      <w:lvlJc w:val="left"/>
    </w:lvl>
    <w:lvl w:ilvl="8" w:tplc="D69A6222">
      <w:numFmt w:val="decimal"/>
      <w:lvlText w:val=""/>
      <w:lvlJc w:val="left"/>
    </w:lvl>
  </w:abstractNum>
  <w:abstractNum w:abstractNumId="16">
    <w:nsid w:val="00007EB7"/>
    <w:multiLevelType w:val="hybridMultilevel"/>
    <w:tmpl w:val="AB4E48C8"/>
    <w:lvl w:ilvl="0" w:tplc="81B454C4">
      <w:start w:val="11"/>
      <w:numFmt w:val="decimal"/>
      <w:lvlText w:val="%1"/>
      <w:lvlJc w:val="left"/>
    </w:lvl>
    <w:lvl w:ilvl="1" w:tplc="4E4C0B90">
      <w:numFmt w:val="decimal"/>
      <w:lvlText w:val=""/>
      <w:lvlJc w:val="left"/>
    </w:lvl>
    <w:lvl w:ilvl="2" w:tplc="078E4F02">
      <w:numFmt w:val="decimal"/>
      <w:lvlText w:val=""/>
      <w:lvlJc w:val="left"/>
    </w:lvl>
    <w:lvl w:ilvl="3" w:tplc="59708D8C">
      <w:numFmt w:val="decimal"/>
      <w:lvlText w:val=""/>
      <w:lvlJc w:val="left"/>
    </w:lvl>
    <w:lvl w:ilvl="4" w:tplc="B4E65FCE">
      <w:numFmt w:val="decimal"/>
      <w:lvlText w:val=""/>
      <w:lvlJc w:val="left"/>
    </w:lvl>
    <w:lvl w:ilvl="5" w:tplc="C68EE334">
      <w:numFmt w:val="decimal"/>
      <w:lvlText w:val=""/>
      <w:lvlJc w:val="left"/>
    </w:lvl>
    <w:lvl w:ilvl="6" w:tplc="D0FE3326">
      <w:numFmt w:val="decimal"/>
      <w:lvlText w:val=""/>
      <w:lvlJc w:val="left"/>
    </w:lvl>
    <w:lvl w:ilvl="7" w:tplc="BAA8524C">
      <w:numFmt w:val="decimal"/>
      <w:lvlText w:val=""/>
      <w:lvlJc w:val="left"/>
    </w:lvl>
    <w:lvl w:ilvl="8" w:tplc="81BEC14A">
      <w:numFmt w:val="decimal"/>
      <w:lvlText w:val=""/>
      <w:lvlJc w:val="left"/>
    </w:lvl>
  </w:abstractNum>
  <w:abstractNum w:abstractNumId="17">
    <w:nsid w:val="1BC04A78"/>
    <w:multiLevelType w:val="hybridMultilevel"/>
    <w:tmpl w:val="66206ED0"/>
    <w:lvl w:ilvl="0" w:tplc="4980250C">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1B9748D"/>
    <w:multiLevelType w:val="hybridMultilevel"/>
    <w:tmpl w:val="C554D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B96CC3"/>
    <w:multiLevelType w:val="hybridMultilevel"/>
    <w:tmpl w:val="94425404"/>
    <w:lvl w:ilvl="0" w:tplc="234A19C4">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D263804"/>
    <w:multiLevelType w:val="multilevel"/>
    <w:tmpl w:val="6C06C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AB1546"/>
    <w:multiLevelType w:val="hybridMultilevel"/>
    <w:tmpl w:val="C554D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F7D3B"/>
    <w:multiLevelType w:val="multilevel"/>
    <w:tmpl w:val="4B68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1A6CF8"/>
    <w:multiLevelType w:val="hybridMultilevel"/>
    <w:tmpl w:val="908CB894"/>
    <w:lvl w:ilvl="0" w:tplc="78220E76">
      <w:start w:val="1"/>
      <w:numFmt w:val="decimal"/>
      <w:lvlText w:val="%1."/>
      <w:lvlJc w:val="left"/>
      <w:pPr>
        <w:tabs>
          <w:tab w:val="num" w:pos="720"/>
        </w:tabs>
        <w:ind w:left="720" w:hanging="360"/>
      </w:pPr>
      <w:rPr>
        <w:b w:val="0"/>
        <w:bCs/>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05792D"/>
    <w:multiLevelType w:val="hybridMultilevel"/>
    <w:tmpl w:val="80723E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5A2731"/>
    <w:multiLevelType w:val="hybridMultilevel"/>
    <w:tmpl w:val="20967134"/>
    <w:lvl w:ilvl="0" w:tplc="CB10D48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4393DBA"/>
    <w:multiLevelType w:val="multilevel"/>
    <w:tmpl w:val="6F00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1947BE"/>
    <w:multiLevelType w:val="hybridMultilevel"/>
    <w:tmpl w:val="25DE0778"/>
    <w:lvl w:ilvl="0" w:tplc="B9800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54B439A"/>
    <w:multiLevelType w:val="multilevel"/>
    <w:tmpl w:val="0132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DD5428"/>
    <w:multiLevelType w:val="hybridMultilevel"/>
    <w:tmpl w:val="A07A16A4"/>
    <w:lvl w:ilvl="0" w:tplc="B9800A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A51248"/>
    <w:multiLevelType w:val="hybridMultilevel"/>
    <w:tmpl w:val="5AC235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801ED1"/>
    <w:multiLevelType w:val="multilevel"/>
    <w:tmpl w:val="CA887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823684"/>
    <w:multiLevelType w:val="multilevel"/>
    <w:tmpl w:val="5C8C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14"/>
  </w:num>
  <w:num w:numId="4">
    <w:abstractNumId w:val="10"/>
  </w:num>
  <w:num w:numId="5">
    <w:abstractNumId w:val="7"/>
  </w:num>
  <w:num w:numId="6">
    <w:abstractNumId w:val="2"/>
  </w:num>
  <w:num w:numId="7">
    <w:abstractNumId w:val="12"/>
  </w:num>
  <w:num w:numId="8">
    <w:abstractNumId w:val="6"/>
  </w:num>
  <w:num w:numId="9">
    <w:abstractNumId w:val="5"/>
  </w:num>
  <w:num w:numId="10">
    <w:abstractNumId w:val="15"/>
  </w:num>
  <w:num w:numId="11">
    <w:abstractNumId w:val="13"/>
  </w:num>
  <w:num w:numId="12">
    <w:abstractNumId w:val="1"/>
  </w:num>
  <w:num w:numId="13">
    <w:abstractNumId w:val="9"/>
  </w:num>
  <w:num w:numId="14">
    <w:abstractNumId w:val="4"/>
  </w:num>
  <w:num w:numId="15">
    <w:abstractNumId w:val="11"/>
  </w:num>
  <w:num w:numId="16">
    <w:abstractNumId w:val="23"/>
  </w:num>
  <w:num w:numId="17">
    <w:abstractNumId w:val="21"/>
  </w:num>
  <w:num w:numId="18">
    <w:abstractNumId w:val="8"/>
  </w:num>
  <w:num w:numId="19">
    <w:abstractNumId w:val="30"/>
  </w:num>
  <w:num w:numId="20">
    <w:abstractNumId w:val="16"/>
  </w:num>
  <w:num w:numId="21">
    <w:abstractNumId w:val="3"/>
  </w:num>
  <w:num w:numId="22">
    <w:abstractNumId w:val="18"/>
  </w:num>
  <w:num w:numId="23">
    <w:abstractNumId w:val="24"/>
  </w:num>
  <w:num w:numId="24">
    <w:abstractNumId w:val="29"/>
  </w:num>
  <w:num w:numId="25">
    <w:abstractNumId w:val="27"/>
  </w:num>
  <w:num w:numId="26">
    <w:abstractNumId w:val="19"/>
  </w:num>
  <w:num w:numId="27">
    <w:abstractNumId w:val="25"/>
  </w:num>
  <w:num w:numId="28">
    <w:abstractNumId w:val="28"/>
  </w:num>
  <w:num w:numId="29">
    <w:abstractNumId w:val="20"/>
  </w:num>
  <w:num w:numId="30">
    <w:abstractNumId w:val="32"/>
  </w:num>
  <w:num w:numId="31">
    <w:abstractNumId w:val="22"/>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AE"/>
    <w:rsid w:val="00031223"/>
    <w:rsid w:val="00041F83"/>
    <w:rsid w:val="000B46CB"/>
    <w:rsid w:val="000D587F"/>
    <w:rsid w:val="000F52B2"/>
    <w:rsid w:val="00143457"/>
    <w:rsid w:val="00154DD7"/>
    <w:rsid w:val="00174BEB"/>
    <w:rsid w:val="001847CB"/>
    <w:rsid w:val="002050AE"/>
    <w:rsid w:val="00215CD7"/>
    <w:rsid w:val="00235010"/>
    <w:rsid w:val="00246A79"/>
    <w:rsid w:val="00257495"/>
    <w:rsid w:val="002645F1"/>
    <w:rsid w:val="0026667B"/>
    <w:rsid w:val="002B07AD"/>
    <w:rsid w:val="00374ACA"/>
    <w:rsid w:val="003F26BC"/>
    <w:rsid w:val="003F702F"/>
    <w:rsid w:val="004674C0"/>
    <w:rsid w:val="00472A3D"/>
    <w:rsid w:val="00490817"/>
    <w:rsid w:val="004B094E"/>
    <w:rsid w:val="004B4CBA"/>
    <w:rsid w:val="004D4EF1"/>
    <w:rsid w:val="005552B7"/>
    <w:rsid w:val="00581C44"/>
    <w:rsid w:val="005C298C"/>
    <w:rsid w:val="005E6084"/>
    <w:rsid w:val="0066082D"/>
    <w:rsid w:val="00661C3A"/>
    <w:rsid w:val="006D0363"/>
    <w:rsid w:val="006F3B43"/>
    <w:rsid w:val="00707B00"/>
    <w:rsid w:val="00736C62"/>
    <w:rsid w:val="00737F0A"/>
    <w:rsid w:val="007B34E8"/>
    <w:rsid w:val="007C65AD"/>
    <w:rsid w:val="008028BA"/>
    <w:rsid w:val="00812815"/>
    <w:rsid w:val="0084426B"/>
    <w:rsid w:val="00855EFF"/>
    <w:rsid w:val="00867814"/>
    <w:rsid w:val="00882BDC"/>
    <w:rsid w:val="008D3571"/>
    <w:rsid w:val="009E4018"/>
    <w:rsid w:val="009F1C94"/>
    <w:rsid w:val="00A563DB"/>
    <w:rsid w:val="00AA3BA8"/>
    <w:rsid w:val="00AE5F7C"/>
    <w:rsid w:val="00B861B2"/>
    <w:rsid w:val="00BB6334"/>
    <w:rsid w:val="00BC10B0"/>
    <w:rsid w:val="00BF60CD"/>
    <w:rsid w:val="00CA2AED"/>
    <w:rsid w:val="00CD4A1A"/>
    <w:rsid w:val="00CD5928"/>
    <w:rsid w:val="00D5210B"/>
    <w:rsid w:val="00DF1B07"/>
    <w:rsid w:val="00E31CB4"/>
    <w:rsid w:val="00E43D2E"/>
    <w:rsid w:val="00E735EC"/>
    <w:rsid w:val="00EC1C18"/>
    <w:rsid w:val="00FC02E6"/>
    <w:rsid w:val="00FD2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7A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A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BC10B0"/>
    <w:pPr>
      <w:spacing w:before="100" w:beforeAutospacing="1" w:after="100" w:afterAutospacing="1"/>
    </w:pPr>
    <w:rPr>
      <w:rFonts w:eastAsia="Times New Roman"/>
    </w:rPr>
  </w:style>
  <w:style w:type="character" w:styleId="a5">
    <w:name w:val="Strong"/>
    <w:basedOn w:val="a0"/>
    <w:uiPriority w:val="99"/>
    <w:qFormat/>
    <w:rsid w:val="00BC10B0"/>
    <w:rPr>
      <w:b/>
      <w:bCs/>
    </w:rPr>
  </w:style>
  <w:style w:type="paragraph" w:styleId="a6">
    <w:name w:val="No Spacing"/>
    <w:qFormat/>
    <w:rsid w:val="004B094E"/>
    <w:pPr>
      <w:suppressAutoHyphens/>
      <w:spacing w:after="0" w:line="240" w:lineRule="auto"/>
    </w:pPr>
    <w:rPr>
      <w:rFonts w:ascii="Calibri" w:eastAsia="Arial" w:hAnsi="Calibri" w:cs="Calibri"/>
      <w:lang w:eastAsia="ar-SA"/>
    </w:rPr>
  </w:style>
  <w:style w:type="paragraph" w:customStyle="1" w:styleId="FR2">
    <w:name w:val="FR2"/>
    <w:rsid w:val="004B094E"/>
    <w:pPr>
      <w:widowControl w:val="0"/>
      <w:suppressAutoHyphens/>
      <w:snapToGrid w:val="0"/>
      <w:spacing w:after="0" w:line="300" w:lineRule="auto"/>
      <w:ind w:firstLine="440"/>
      <w:jc w:val="both"/>
    </w:pPr>
    <w:rPr>
      <w:rFonts w:ascii="Times New Roman" w:eastAsia="Arial" w:hAnsi="Times New Roman" w:cs="Calibri"/>
      <w:sz w:val="24"/>
      <w:szCs w:val="20"/>
      <w:lang w:eastAsia="ar-SA"/>
    </w:rPr>
  </w:style>
  <w:style w:type="character" w:customStyle="1" w:styleId="apple-converted-space">
    <w:name w:val="apple-converted-space"/>
    <w:rsid w:val="006F3B43"/>
    <w:rPr>
      <w:rFonts w:cs="Times New Roman"/>
    </w:rPr>
  </w:style>
  <w:style w:type="character" w:customStyle="1" w:styleId="a4">
    <w:name w:val="Обычный (веб) Знак"/>
    <w:link w:val="a3"/>
    <w:uiPriority w:val="99"/>
    <w:locked/>
    <w:rsid w:val="006F3B43"/>
    <w:rPr>
      <w:rFonts w:ascii="Times New Roman" w:eastAsia="Times New Roman" w:hAnsi="Times New Roman" w:cs="Times New Roman"/>
      <w:sz w:val="24"/>
      <w:szCs w:val="24"/>
      <w:lang w:eastAsia="ru-RU"/>
    </w:rPr>
  </w:style>
  <w:style w:type="paragraph" w:customStyle="1" w:styleId="p1">
    <w:name w:val="p1"/>
    <w:basedOn w:val="a"/>
    <w:rsid w:val="006F3B43"/>
    <w:pPr>
      <w:spacing w:before="100" w:beforeAutospacing="1" w:after="100" w:afterAutospacing="1"/>
    </w:pPr>
    <w:rPr>
      <w:rFonts w:eastAsia="Times New Roman"/>
    </w:rPr>
  </w:style>
  <w:style w:type="paragraph" w:styleId="a7">
    <w:name w:val="Body Text"/>
    <w:basedOn w:val="a"/>
    <w:link w:val="a8"/>
    <w:uiPriority w:val="99"/>
    <w:rsid w:val="00DF1B07"/>
    <w:pPr>
      <w:shd w:val="clear" w:color="auto" w:fill="FFFFFF"/>
      <w:spacing w:after="120" w:line="211" w:lineRule="exact"/>
      <w:jc w:val="right"/>
    </w:pPr>
    <w:rPr>
      <w:rFonts w:ascii="Calibri" w:hAnsi="Calibri"/>
      <w:sz w:val="20"/>
      <w:szCs w:val="20"/>
    </w:rPr>
  </w:style>
  <w:style w:type="character" w:customStyle="1" w:styleId="a8">
    <w:name w:val="Основной текст Знак"/>
    <w:basedOn w:val="a0"/>
    <w:link w:val="a7"/>
    <w:uiPriority w:val="99"/>
    <w:rsid w:val="00DF1B07"/>
    <w:rPr>
      <w:rFonts w:ascii="Calibri" w:eastAsia="Calibri" w:hAnsi="Calibri" w:cs="Times New Roman"/>
      <w:sz w:val="20"/>
      <w:szCs w:val="20"/>
      <w:shd w:val="clear" w:color="auto" w:fill="FFFFFF"/>
      <w:lang w:eastAsia="ru-RU"/>
    </w:rPr>
  </w:style>
  <w:style w:type="paragraph" w:styleId="a9">
    <w:name w:val="Body Text Indent"/>
    <w:basedOn w:val="a"/>
    <w:link w:val="aa"/>
    <w:uiPriority w:val="99"/>
    <w:rsid w:val="00DF1B07"/>
    <w:pPr>
      <w:spacing w:after="120" w:line="276" w:lineRule="auto"/>
      <w:ind w:left="283"/>
    </w:pPr>
    <w:rPr>
      <w:rFonts w:ascii="Calibri" w:hAnsi="Calibri"/>
      <w:sz w:val="22"/>
      <w:szCs w:val="22"/>
      <w:lang w:eastAsia="en-US"/>
    </w:rPr>
  </w:style>
  <w:style w:type="character" w:customStyle="1" w:styleId="aa">
    <w:name w:val="Основной текст с отступом Знак"/>
    <w:basedOn w:val="a0"/>
    <w:link w:val="a9"/>
    <w:uiPriority w:val="99"/>
    <w:rsid w:val="00DF1B07"/>
    <w:rPr>
      <w:rFonts w:ascii="Calibri" w:eastAsia="Calibri" w:hAnsi="Calibri" w:cs="Times New Roman"/>
    </w:rPr>
  </w:style>
  <w:style w:type="paragraph" w:customStyle="1" w:styleId="1">
    <w:name w:val="Обычный (веб)1"/>
    <w:basedOn w:val="a"/>
    <w:uiPriority w:val="99"/>
    <w:rsid w:val="00DF1B07"/>
    <w:pPr>
      <w:suppressAutoHyphens/>
      <w:spacing w:before="150" w:after="150"/>
    </w:pPr>
    <w:rPr>
      <w:rFonts w:eastAsia="Times New Roman"/>
      <w:lang w:eastAsia="ar-SA"/>
    </w:rPr>
  </w:style>
  <w:style w:type="paragraph" w:styleId="ab">
    <w:name w:val="List Paragraph"/>
    <w:basedOn w:val="a"/>
    <w:uiPriority w:val="99"/>
    <w:qFormat/>
    <w:rsid w:val="000F52B2"/>
    <w:pPr>
      <w:spacing w:after="200" w:line="276" w:lineRule="auto"/>
      <w:ind w:left="720"/>
      <w:contextualSpacing/>
    </w:pPr>
    <w:rPr>
      <w:rFonts w:ascii="Calibri" w:eastAsia="Times New Roman" w:hAnsi="Calibri" w:cs="Calibri"/>
      <w:sz w:val="22"/>
      <w:szCs w:val="22"/>
      <w:lang w:eastAsia="ar-SA"/>
    </w:rPr>
  </w:style>
  <w:style w:type="character" w:customStyle="1" w:styleId="fontstyle01">
    <w:name w:val="fontstyle01"/>
    <w:basedOn w:val="a0"/>
    <w:rsid w:val="00490817"/>
    <w:rPr>
      <w:rFonts w:ascii="SchoolBookSanPin-Bold" w:hAnsi="SchoolBookSanPin-Bold" w:hint="default"/>
      <w:b/>
      <w:bCs/>
      <w:i w:val="0"/>
      <w:iCs w:val="0"/>
      <w:color w:val="242021"/>
      <w:sz w:val="20"/>
      <w:szCs w:val="20"/>
    </w:rPr>
  </w:style>
  <w:style w:type="character" w:customStyle="1" w:styleId="fontstyle21">
    <w:name w:val="fontstyle21"/>
    <w:basedOn w:val="a0"/>
    <w:rsid w:val="00490817"/>
    <w:rPr>
      <w:rFonts w:ascii="SchoolBookSanPin" w:hAnsi="SchoolBookSanPin" w:hint="default"/>
      <w:b w:val="0"/>
      <w:bCs w:val="0"/>
      <w:i w:val="0"/>
      <w:iCs w:val="0"/>
      <w:color w:val="242021"/>
      <w:sz w:val="20"/>
      <w:szCs w:val="20"/>
    </w:rPr>
  </w:style>
  <w:style w:type="paragraph" w:styleId="ac">
    <w:name w:val="Balloon Text"/>
    <w:basedOn w:val="a"/>
    <w:link w:val="ad"/>
    <w:uiPriority w:val="99"/>
    <w:semiHidden/>
    <w:unhideWhenUsed/>
    <w:rsid w:val="00CD5928"/>
    <w:rPr>
      <w:rFonts w:ascii="Tahoma" w:hAnsi="Tahoma" w:cs="Tahoma"/>
      <w:sz w:val="16"/>
      <w:szCs w:val="16"/>
    </w:rPr>
  </w:style>
  <w:style w:type="character" w:customStyle="1" w:styleId="ad">
    <w:name w:val="Текст выноски Знак"/>
    <w:basedOn w:val="a0"/>
    <w:link w:val="ac"/>
    <w:uiPriority w:val="99"/>
    <w:semiHidden/>
    <w:rsid w:val="00CD5928"/>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A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BC10B0"/>
    <w:pPr>
      <w:spacing w:before="100" w:beforeAutospacing="1" w:after="100" w:afterAutospacing="1"/>
    </w:pPr>
    <w:rPr>
      <w:rFonts w:eastAsia="Times New Roman"/>
    </w:rPr>
  </w:style>
  <w:style w:type="character" w:styleId="a5">
    <w:name w:val="Strong"/>
    <w:basedOn w:val="a0"/>
    <w:uiPriority w:val="99"/>
    <w:qFormat/>
    <w:rsid w:val="00BC10B0"/>
    <w:rPr>
      <w:b/>
      <w:bCs/>
    </w:rPr>
  </w:style>
  <w:style w:type="paragraph" w:styleId="a6">
    <w:name w:val="No Spacing"/>
    <w:qFormat/>
    <w:rsid w:val="004B094E"/>
    <w:pPr>
      <w:suppressAutoHyphens/>
      <w:spacing w:after="0" w:line="240" w:lineRule="auto"/>
    </w:pPr>
    <w:rPr>
      <w:rFonts w:ascii="Calibri" w:eastAsia="Arial" w:hAnsi="Calibri" w:cs="Calibri"/>
      <w:lang w:eastAsia="ar-SA"/>
    </w:rPr>
  </w:style>
  <w:style w:type="paragraph" w:customStyle="1" w:styleId="FR2">
    <w:name w:val="FR2"/>
    <w:rsid w:val="004B094E"/>
    <w:pPr>
      <w:widowControl w:val="0"/>
      <w:suppressAutoHyphens/>
      <w:snapToGrid w:val="0"/>
      <w:spacing w:after="0" w:line="300" w:lineRule="auto"/>
      <w:ind w:firstLine="440"/>
      <w:jc w:val="both"/>
    </w:pPr>
    <w:rPr>
      <w:rFonts w:ascii="Times New Roman" w:eastAsia="Arial" w:hAnsi="Times New Roman" w:cs="Calibri"/>
      <w:sz w:val="24"/>
      <w:szCs w:val="20"/>
      <w:lang w:eastAsia="ar-SA"/>
    </w:rPr>
  </w:style>
  <w:style w:type="character" w:customStyle="1" w:styleId="apple-converted-space">
    <w:name w:val="apple-converted-space"/>
    <w:rsid w:val="006F3B43"/>
    <w:rPr>
      <w:rFonts w:cs="Times New Roman"/>
    </w:rPr>
  </w:style>
  <w:style w:type="character" w:customStyle="1" w:styleId="a4">
    <w:name w:val="Обычный (веб) Знак"/>
    <w:link w:val="a3"/>
    <w:uiPriority w:val="99"/>
    <w:locked/>
    <w:rsid w:val="006F3B43"/>
    <w:rPr>
      <w:rFonts w:ascii="Times New Roman" w:eastAsia="Times New Roman" w:hAnsi="Times New Roman" w:cs="Times New Roman"/>
      <w:sz w:val="24"/>
      <w:szCs w:val="24"/>
      <w:lang w:eastAsia="ru-RU"/>
    </w:rPr>
  </w:style>
  <w:style w:type="paragraph" w:customStyle="1" w:styleId="p1">
    <w:name w:val="p1"/>
    <w:basedOn w:val="a"/>
    <w:rsid w:val="006F3B43"/>
    <w:pPr>
      <w:spacing w:before="100" w:beforeAutospacing="1" w:after="100" w:afterAutospacing="1"/>
    </w:pPr>
    <w:rPr>
      <w:rFonts w:eastAsia="Times New Roman"/>
    </w:rPr>
  </w:style>
  <w:style w:type="paragraph" w:styleId="a7">
    <w:name w:val="Body Text"/>
    <w:basedOn w:val="a"/>
    <w:link w:val="a8"/>
    <w:uiPriority w:val="99"/>
    <w:rsid w:val="00DF1B07"/>
    <w:pPr>
      <w:shd w:val="clear" w:color="auto" w:fill="FFFFFF"/>
      <w:spacing w:after="120" w:line="211" w:lineRule="exact"/>
      <w:jc w:val="right"/>
    </w:pPr>
    <w:rPr>
      <w:rFonts w:ascii="Calibri" w:hAnsi="Calibri"/>
      <w:sz w:val="20"/>
      <w:szCs w:val="20"/>
    </w:rPr>
  </w:style>
  <w:style w:type="character" w:customStyle="1" w:styleId="a8">
    <w:name w:val="Основной текст Знак"/>
    <w:basedOn w:val="a0"/>
    <w:link w:val="a7"/>
    <w:uiPriority w:val="99"/>
    <w:rsid w:val="00DF1B07"/>
    <w:rPr>
      <w:rFonts w:ascii="Calibri" w:eastAsia="Calibri" w:hAnsi="Calibri" w:cs="Times New Roman"/>
      <w:sz w:val="20"/>
      <w:szCs w:val="20"/>
      <w:shd w:val="clear" w:color="auto" w:fill="FFFFFF"/>
      <w:lang w:eastAsia="ru-RU"/>
    </w:rPr>
  </w:style>
  <w:style w:type="paragraph" w:styleId="a9">
    <w:name w:val="Body Text Indent"/>
    <w:basedOn w:val="a"/>
    <w:link w:val="aa"/>
    <w:uiPriority w:val="99"/>
    <w:rsid w:val="00DF1B07"/>
    <w:pPr>
      <w:spacing w:after="120" w:line="276" w:lineRule="auto"/>
      <w:ind w:left="283"/>
    </w:pPr>
    <w:rPr>
      <w:rFonts w:ascii="Calibri" w:hAnsi="Calibri"/>
      <w:sz w:val="22"/>
      <w:szCs w:val="22"/>
      <w:lang w:eastAsia="en-US"/>
    </w:rPr>
  </w:style>
  <w:style w:type="character" w:customStyle="1" w:styleId="aa">
    <w:name w:val="Основной текст с отступом Знак"/>
    <w:basedOn w:val="a0"/>
    <w:link w:val="a9"/>
    <w:uiPriority w:val="99"/>
    <w:rsid w:val="00DF1B07"/>
    <w:rPr>
      <w:rFonts w:ascii="Calibri" w:eastAsia="Calibri" w:hAnsi="Calibri" w:cs="Times New Roman"/>
    </w:rPr>
  </w:style>
  <w:style w:type="paragraph" w:customStyle="1" w:styleId="1">
    <w:name w:val="Обычный (веб)1"/>
    <w:basedOn w:val="a"/>
    <w:uiPriority w:val="99"/>
    <w:rsid w:val="00DF1B07"/>
    <w:pPr>
      <w:suppressAutoHyphens/>
      <w:spacing w:before="150" w:after="150"/>
    </w:pPr>
    <w:rPr>
      <w:rFonts w:eastAsia="Times New Roman"/>
      <w:lang w:eastAsia="ar-SA"/>
    </w:rPr>
  </w:style>
  <w:style w:type="paragraph" w:styleId="ab">
    <w:name w:val="List Paragraph"/>
    <w:basedOn w:val="a"/>
    <w:uiPriority w:val="99"/>
    <w:qFormat/>
    <w:rsid w:val="000F52B2"/>
    <w:pPr>
      <w:spacing w:after="200" w:line="276" w:lineRule="auto"/>
      <w:ind w:left="720"/>
      <w:contextualSpacing/>
    </w:pPr>
    <w:rPr>
      <w:rFonts w:ascii="Calibri" w:eastAsia="Times New Roman" w:hAnsi="Calibri" w:cs="Calibri"/>
      <w:sz w:val="22"/>
      <w:szCs w:val="22"/>
      <w:lang w:eastAsia="ar-SA"/>
    </w:rPr>
  </w:style>
  <w:style w:type="character" w:customStyle="1" w:styleId="fontstyle01">
    <w:name w:val="fontstyle01"/>
    <w:basedOn w:val="a0"/>
    <w:rsid w:val="00490817"/>
    <w:rPr>
      <w:rFonts w:ascii="SchoolBookSanPin-Bold" w:hAnsi="SchoolBookSanPin-Bold" w:hint="default"/>
      <w:b/>
      <w:bCs/>
      <w:i w:val="0"/>
      <w:iCs w:val="0"/>
      <w:color w:val="242021"/>
      <w:sz w:val="20"/>
      <w:szCs w:val="20"/>
    </w:rPr>
  </w:style>
  <w:style w:type="character" w:customStyle="1" w:styleId="fontstyle21">
    <w:name w:val="fontstyle21"/>
    <w:basedOn w:val="a0"/>
    <w:rsid w:val="00490817"/>
    <w:rPr>
      <w:rFonts w:ascii="SchoolBookSanPin" w:hAnsi="SchoolBookSanPin" w:hint="default"/>
      <w:b w:val="0"/>
      <w:bCs w:val="0"/>
      <w:i w:val="0"/>
      <w:iCs w:val="0"/>
      <w:color w:val="242021"/>
      <w:sz w:val="20"/>
      <w:szCs w:val="20"/>
    </w:rPr>
  </w:style>
  <w:style w:type="paragraph" w:styleId="ac">
    <w:name w:val="Balloon Text"/>
    <w:basedOn w:val="a"/>
    <w:link w:val="ad"/>
    <w:uiPriority w:val="99"/>
    <w:semiHidden/>
    <w:unhideWhenUsed/>
    <w:rsid w:val="00CD5928"/>
    <w:rPr>
      <w:rFonts w:ascii="Tahoma" w:hAnsi="Tahoma" w:cs="Tahoma"/>
      <w:sz w:val="16"/>
      <w:szCs w:val="16"/>
    </w:rPr>
  </w:style>
  <w:style w:type="character" w:customStyle="1" w:styleId="ad">
    <w:name w:val="Текст выноски Знак"/>
    <w:basedOn w:val="a0"/>
    <w:link w:val="ac"/>
    <w:uiPriority w:val="99"/>
    <w:semiHidden/>
    <w:rsid w:val="00CD5928"/>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6830">
      <w:bodyDiv w:val="1"/>
      <w:marLeft w:val="0"/>
      <w:marRight w:val="0"/>
      <w:marTop w:val="0"/>
      <w:marBottom w:val="0"/>
      <w:divBdr>
        <w:top w:val="none" w:sz="0" w:space="0" w:color="auto"/>
        <w:left w:val="none" w:sz="0" w:space="0" w:color="auto"/>
        <w:bottom w:val="none" w:sz="0" w:space="0" w:color="auto"/>
        <w:right w:val="none" w:sz="0" w:space="0" w:color="auto"/>
      </w:divBdr>
    </w:div>
    <w:div w:id="145244798">
      <w:bodyDiv w:val="1"/>
      <w:marLeft w:val="0"/>
      <w:marRight w:val="0"/>
      <w:marTop w:val="0"/>
      <w:marBottom w:val="0"/>
      <w:divBdr>
        <w:top w:val="none" w:sz="0" w:space="0" w:color="auto"/>
        <w:left w:val="none" w:sz="0" w:space="0" w:color="auto"/>
        <w:bottom w:val="none" w:sz="0" w:space="0" w:color="auto"/>
        <w:right w:val="none" w:sz="0" w:space="0" w:color="auto"/>
      </w:divBdr>
    </w:div>
    <w:div w:id="151988838">
      <w:bodyDiv w:val="1"/>
      <w:marLeft w:val="0"/>
      <w:marRight w:val="0"/>
      <w:marTop w:val="0"/>
      <w:marBottom w:val="0"/>
      <w:divBdr>
        <w:top w:val="none" w:sz="0" w:space="0" w:color="auto"/>
        <w:left w:val="none" w:sz="0" w:space="0" w:color="auto"/>
        <w:bottom w:val="none" w:sz="0" w:space="0" w:color="auto"/>
        <w:right w:val="none" w:sz="0" w:space="0" w:color="auto"/>
      </w:divBdr>
    </w:div>
    <w:div w:id="183642754">
      <w:bodyDiv w:val="1"/>
      <w:marLeft w:val="0"/>
      <w:marRight w:val="0"/>
      <w:marTop w:val="0"/>
      <w:marBottom w:val="0"/>
      <w:divBdr>
        <w:top w:val="none" w:sz="0" w:space="0" w:color="auto"/>
        <w:left w:val="none" w:sz="0" w:space="0" w:color="auto"/>
        <w:bottom w:val="none" w:sz="0" w:space="0" w:color="auto"/>
        <w:right w:val="none" w:sz="0" w:space="0" w:color="auto"/>
      </w:divBdr>
    </w:div>
    <w:div w:id="227424074">
      <w:bodyDiv w:val="1"/>
      <w:marLeft w:val="0"/>
      <w:marRight w:val="0"/>
      <w:marTop w:val="0"/>
      <w:marBottom w:val="0"/>
      <w:divBdr>
        <w:top w:val="none" w:sz="0" w:space="0" w:color="auto"/>
        <w:left w:val="none" w:sz="0" w:space="0" w:color="auto"/>
        <w:bottom w:val="none" w:sz="0" w:space="0" w:color="auto"/>
        <w:right w:val="none" w:sz="0" w:space="0" w:color="auto"/>
      </w:divBdr>
    </w:div>
    <w:div w:id="235477498">
      <w:bodyDiv w:val="1"/>
      <w:marLeft w:val="0"/>
      <w:marRight w:val="0"/>
      <w:marTop w:val="0"/>
      <w:marBottom w:val="0"/>
      <w:divBdr>
        <w:top w:val="none" w:sz="0" w:space="0" w:color="auto"/>
        <w:left w:val="none" w:sz="0" w:space="0" w:color="auto"/>
        <w:bottom w:val="none" w:sz="0" w:space="0" w:color="auto"/>
        <w:right w:val="none" w:sz="0" w:space="0" w:color="auto"/>
      </w:divBdr>
    </w:div>
    <w:div w:id="256249909">
      <w:bodyDiv w:val="1"/>
      <w:marLeft w:val="0"/>
      <w:marRight w:val="0"/>
      <w:marTop w:val="0"/>
      <w:marBottom w:val="0"/>
      <w:divBdr>
        <w:top w:val="none" w:sz="0" w:space="0" w:color="auto"/>
        <w:left w:val="none" w:sz="0" w:space="0" w:color="auto"/>
        <w:bottom w:val="none" w:sz="0" w:space="0" w:color="auto"/>
        <w:right w:val="none" w:sz="0" w:space="0" w:color="auto"/>
      </w:divBdr>
    </w:div>
    <w:div w:id="306398801">
      <w:bodyDiv w:val="1"/>
      <w:marLeft w:val="0"/>
      <w:marRight w:val="0"/>
      <w:marTop w:val="0"/>
      <w:marBottom w:val="0"/>
      <w:divBdr>
        <w:top w:val="none" w:sz="0" w:space="0" w:color="auto"/>
        <w:left w:val="none" w:sz="0" w:space="0" w:color="auto"/>
        <w:bottom w:val="none" w:sz="0" w:space="0" w:color="auto"/>
        <w:right w:val="none" w:sz="0" w:space="0" w:color="auto"/>
      </w:divBdr>
    </w:div>
    <w:div w:id="309868214">
      <w:bodyDiv w:val="1"/>
      <w:marLeft w:val="0"/>
      <w:marRight w:val="0"/>
      <w:marTop w:val="0"/>
      <w:marBottom w:val="0"/>
      <w:divBdr>
        <w:top w:val="none" w:sz="0" w:space="0" w:color="auto"/>
        <w:left w:val="none" w:sz="0" w:space="0" w:color="auto"/>
        <w:bottom w:val="none" w:sz="0" w:space="0" w:color="auto"/>
        <w:right w:val="none" w:sz="0" w:space="0" w:color="auto"/>
      </w:divBdr>
    </w:div>
    <w:div w:id="338853274">
      <w:bodyDiv w:val="1"/>
      <w:marLeft w:val="0"/>
      <w:marRight w:val="0"/>
      <w:marTop w:val="0"/>
      <w:marBottom w:val="0"/>
      <w:divBdr>
        <w:top w:val="none" w:sz="0" w:space="0" w:color="auto"/>
        <w:left w:val="none" w:sz="0" w:space="0" w:color="auto"/>
        <w:bottom w:val="none" w:sz="0" w:space="0" w:color="auto"/>
        <w:right w:val="none" w:sz="0" w:space="0" w:color="auto"/>
      </w:divBdr>
    </w:div>
    <w:div w:id="347876595">
      <w:bodyDiv w:val="1"/>
      <w:marLeft w:val="0"/>
      <w:marRight w:val="0"/>
      <w:marTop w:val="0"/>
      <w:marBottom w:val="0"/>
      <w:divBdr>
        <w:top w:val="none" w:sz="0" w:space="0" w:color="auto"/>
        <w:left w:val="none" w:sz="0" w:space="0" w:color="auto"/>
        <w:bottom w:val="none" w:sz="0" w:space="0" w:color="auto"/>
        <w:right w:val="none" w:sz="0" w:space="0" w:color="auto"/>
      </w:divBdr>
    </w:div>
    <w:div w:id="520315793">
      <w:bodyDiv w:val="1"/>
      <w:marLeft w:val="0"/>
      <w:marRight w:val="0"/>
      <w:marTop w:val="0"/>
      <w:marBottom w:val="0"/>
      <w:divBdr>
        <w:top w:val="none" w:sz="0" w:space="0" w:color="auto"/>
        <w:left w:val="none" w:sz="0" w:space="0" w:color="auto"/>
        <w:bottom w:val="none" w:sz="0" w:space="0" w:color="auto"/>
        <w:right w:val="none" w:sz="0" w:space="0" w:color="auto"/>
      </w:divBdr>
    </w:div>
    <w:div w:id="555092317">
      <w:bodyDiv w:val="1"/>
      <w:marLeft w:val="0"/>
      <w:marRight w:val="0"/>
      <w:marTop w:val="0"/>
      <w:marBottom w:val="0"/>
      <w:divBdr>
        <w:top w:val="none" w:sz="0" w:space="0" w:color="auto"/>
        <w:left w:val="none" w:sz="0" w:space="0" w:color="auto"/>
        <w:bottom w:val="none" w:sz="0" w:space="0" w:color="auto"/>
        <w:right w:val="none" w:sz="0" w:space="0" w:color="auto"/>
      </w:divBdr>
    </w:div>
    <w:div w:id="565993874">
      <w:bodyDiv w:val="1"/>
      <w:marLeft w:val="0"/>
      <w:marRight w:val="0"/>
      <w:marTop w:val="0"/>
      <w:marBottom w:val="0"/>
      <w:divBdr>
        <w:top w:val="none" w:sz="0" w:space="0" w:color="auto"/>
        <w:left w:val="none" w:sz="0" w:space="0" w:color="auto"/>
        <w:bottom w:val="none" w:sz="0" w:space="0" w:color="auto"/>
        <w:right w:val="none" w:sz="0" w:space="0" w:color="auto"/>
      </w:divBdr>
    </w:div>
    <w:div w:id="573786096">
      <w:bodyDiv w:val="1"/>
      <w:marLeft w:val="0"/>
      <w:marRight w:val="0"/>
      <w:marTop w:val="0"/>
      <w:marBottom w:val="0"/>
      <w:divBdr>
        <w:top w:val="none" w:sz="0" w:space="0" w:color="auto"/>
        <w:left w:val="none" w:sz="0" w:space="0" w:color="auto"/>
        <w:bottom w:val="none" w:sz="0" w:space="0" w:color="auto"/>
        <w:right w:val="none" w:sz="0" w:space="0" w:color="auto"/>
      </w:divBdr>
    </w:div>
    <w:div w:id="578058592">
      <w:bodyDiv w:val="1"/>
      <w:marLeft w:val="0"/>
      <w:marRight w:val="0"/>
      <w:marTop w:val="0"/>
      <w:marBottom w:val="0"/>
      <w:divBdr>
        <w:top w:val="none" w:sz="0" w:space="0" w:color="auto"/>
        <w:left w:val="none" w:sz="0" w:space="0" w:color="auto"/>
        <w:bottom w:val="none" w:sz="0" w:space="0" w:color="auto"/>
        <w:right w:val="none" w:sz="0" w:space="0" w:color="auto"/>
      </w:divBdr>
    </w:div>
    <w:div w:id="636960446">
      <w:bodyDiv w:val="1"/>
      <w:marLeft w:val="0"/>
      <w:marRight w:val="0"/>
      <w:marTop w:val="0"/>
      <w:marBottom w:val="0"/>
      <w:divBdr>
        <w:top w:val="none" w:sz="0" w:space="0" w:color="auto"/>
        <w:left w:val="none" w:sz="0" w:space="0" w:color="auto"/>
        <w:bottom w:val="none" w:sz="0" w:space="0" w:color="auto"/>
        <w:right w:val="none" w:sz="0" w:space="0" w:color="auto"/>
      </w:divBdr>
    </w:div>
    <w:div w:id="655308212">
      <w:bodyDiv w:val="1"/>
      <w:marLeft w:val="0"/>
      <w:marRight w:val="0"/>
      <w:marTop w:val="0"/>
      <w:marBottom w:val="0"/>
      <w:divBdr>
        <w:top w:val="none" w:sz="0" w:space="0" w:color="auto"/>
        <w:left w:val="none" w:sz="0" w:space="0" w:color="auto"/>
        <w:bottom w:val="none" w:sz="0" w:space="0" w:color="auto"/>
        <w:right w:val="none" w:sz="0" w:space="0" w:color="auto"/>
      </w:divBdr>
    </w:div>
    <w:div w:id="656610462">
      <w:bodyDiv w:val="1"/>
      <w:marLeft w:val="0"/>
      <w:marRight w:val="0"/>
      <w:marTop w:val="0"/>
      <w:marBottom w:val="0"/>
      <w:divBdr>
        <w:top w:val="none" w:sz="0" w:space="0" w:color="auto"/>
        <w:left w:val="none" w:sz="0" w:space="0" w:color="auto"/>
        <w:bottom w:val="none" w:sz="0" w:space="0" w:color="auto"/>
        <w:right w:val="none" w:sz="0" w:space="0" w:color="auto"/>
      </w:divBdr>
    </w:div>
    <w:div w:id="671958565">
      <w:bodyDiv w:val="1"/>
      <w:marLeft w:val="0"/>
      <w:marRight w:val="0"/>
      <w:marTop w:val="0"/>
      <w:marBottom w:val="0"/>
      <w:divBdr>
        <w:top w:val="none" w:sz="0" w:space="0" w:color="auto"/>
        <w:left w:val="none" w:sz="0" w:space="0" w:color="auto"/>
        <w:bottom w:val="none" w:sz="0" w:space="0" w:color="auto"/>
        <w:right w:val="none" w:sz="0" w:space="0" w:color="auto"/>
      </w:divBdr>
    </w:div>
    <w:div w:id="744492508">
      <w:bodyDiv w:val="1"/>
      <w:marLeft w:val="0"/>
      <w:marRight w:val="0"/>
      <w:marTop w:val="0"/>
      <w:marBottom w:val="0"/>
      <w:divBdr>
        <w:top w:val="none" w:sz="0" w:space="0" w:color="auto"/>
        <w:left w:val="none" w:sz="0" w:space="0" w:color="auto"/>
        <w:bottom w:val="none" w:sz="0" w:space="0" w:color="auto"/>
        <w:right w:val="none" w:sz="0" w:space="0" w:color="auto"/>
      </w:divBdr>
    </w:div>
    <w:div w:id="797141180">
      <w:bodyDiv w:val="1"/>
      <w:marLeft w:val="0"/>
      <w:marRight w:val="0"/>
      <w:marTop w:val="0"/>
      <w:marBottom w:val="0"/>
      <w:divBdr>
        <w:top w:val="none" w:sz="0" w:space="0" w:color="auto"/>
        <w:left w:val="none" w:sz="0" w:space="0" w:color="auto"/>
        <w:bottom w:val="none" w:sz="0" w:space="0" w:color="auto"/>
        <w:right w:val="none" w:sz="0" w:space="0" w:color="auto"/>
      </w:divBdr>
    </w:div>
    <w:div w:id="874316300">
      <w:bodyDiv w:val="1"/>
      <w:marLeft w:val="0"/>
      <w:marRight w:val="0"/>
      <w:marTop w:val="0"/>
      <w:marBottom w:val="0"/>
      <w:divBdr>
        <w:top w:val="none" w:sz="0" w:space="0" w:color="auto"/>
        <w:left w:val="none" w:sz="0" w:space="0" w:color="auto"/>
        <w:bottom w:val="none" w:sz="0" w:space="0" w:color="auto"/>
        <w:right w:val="none" w:sz="0" w:space="0" w:color="auto"/>
      </w:divBdr>
    </w:div>
    <w:div w:id="944580176">
      <w:bodyDiv w:val="1"/>
      <w:marLeft w:val="0"/>
      <w:marRight w:val="0"/>
      <w:marTop w:val="0"/>
      <w:marBottom w:val="0"/>
      <w:divBdr>
        <w:top w:val="none" w:sz="0" w:space="0" w:color="auto"/>
        <w:left w:val="none" w:sz="0" w:space="0" w:color="auto"/>
        <w:bottom w:val="none" w:sz="0" w:space="0" w:color="auto"/>
        <w:right w:val="none" w:sz="0" w:space="0" w:color="auto"/>
      </w:divBdr>
    </w:div>
    <w:div w:id="948394346">
      <w:bodyDiv w:val="1"/>
      <w:marLeft w:val="0"/>
      <w:marRight w:val="0"/>
      <w:marTop w:val="0"/>
      <w:marBottom w:val="0"/>
      <w:divBdr>
        <w:top w:val="none" w:sz="0" w:space="0" w:color="auto"/>
        <w:left w:val="none" w:sz="0" w:space="0" w:color="auto"/>
        <w:bottom w:val="none" w:sz="0" w:space="0" w:color="auto"/>
        <w:right w:val="none" w:sz="0" w:space="0" w:color="auto"/>
      </w:divBdr>
    </w:div>
    <w:div w:id="1050491969">
      <w:bodyDiv w:val="1"/>
      <w:marLeft w:val="0"/>
      <w:marRight w:val="0"/>
      <w:marTop w:val="0"/>
      <w:marBottom w:val="0"/>
      <w:divBdr>
        <w:top w:val="none" w:sz="0" w:space="0" w:color="auto"/>
        <w:left w:val="none" w:sz="0" w:space="0" w:color="auto"/>
        <w:bottom w:val="none" w:sz="0" w:space="0" w:color="auto"/>
        <w:right w:val="none" w:sz="0" w:space="0" w:color="auto"/>
      </w:divBdr>
    </w:div>
    <w:div w:id="1216314857">
      <w:bodyDiv w:val="1"/>
      <w:marLeft w:val="0"/>
      <w:marRight w:val="0"/>
      <w:marTop w:val="0"/>
      <w:marBottom w:val="0"/>
      <w:divBdr>
        <w:top w:val="none" w:sz="0" w:space="0" w:color="auto"/>
        <w:left w:val="none" w:sz="0" w:space="0" w:color="auto"/>
        <w:bottom w:val="none" w:sz="0" w:space="0" w:color="auto"/>
        <w:right w:val="none" w:sz="0" w:space="0" w:color="auto"/>
      </w:divBdr>
    </w:div>
    <w:div w:id="1379892540">
      <w:bodyDiv w:val="1"/>
      <w:marLeft w:val="0"/>
      <w:marRight w:val="0"/>
      <w:marTop w:val="0"/>
      <w:marBottom w:val="0"/>
      <w:divBdr>
        <w:top w:val="none" w:sz="0" w:space="0" w:color="auto"/>
        <w:left w:val="none" w:sz="0" w:space="0" w:color="auto"/>
        <w:bottom w:val="none" w:sz="0" w:space="0" w:color="auto"/>
        <w:right w:val="none" w:sz="0" w:space="0" w:color="auto"/>
      </w:divBdr>
    </w:div>
    <w:div w:id="1419256926">
      <w:bodyDiv w:val="1"/>
      <w:marLeft w:val="0"/>
      <w:marRight w:val="0"/>
      <w:marTop w:val="0"/>
      <w:marBottom w:val="0"/>
      <w:divBdr>
        <w:top w:val="none" w:sz="0" w:space="0" w:color="auto"/>
        <w:left w:val="none" w:sz="0" w:space="0" w:color="auto"/>
        <w:bottom w:val="none" w:sz="0" w:space="0" w:color="auto"/>
        <w:right w:val="none" w:sz="0" w:space="0" w:color="auto"/>
      </w:divBdr>
    </w:div>
    <w:div w:id="1429079996">
      <w:bodyDiv w:val="1"/>
      <w:marLeft w:val="0"/>
      <w:marRight w:val="0"/>
      <w:marTop w:val="0"/>
      <w:marBottom w:val="0"/>
      <w:divBdr>
        <w:top w:val="none" w:sz="0" w:space="0" w:color="auto"/>
        <w:left w:val="none" w:sz="0" w:space="0" w:color="auto"/>
        <w:bottom w:val="none" w:sz="0" w:space="0" w:color="auto"/>
        <w:right w:val="none" w:sz="0" w:space="0" w:color="auto"/>
      </w:divBdr>
    </w:div>
    <w:div w:id="1550993092">
      <w:bodyDiv w:val="1"/>
      <w:marLeft w:val="0"/>
      <w:marRight w:val="0"/>
      <w:marTop w:val="0"/>
      <w:marBottom w:val="0"/>
      <w:divBdr>
        <w:top w:val="none" w:sz="0" w:space="0" w:color="auto"/>
        <w:left w:val="none" w:sz="0" w:space="0" w:color="auto"/>
        <w:bottom w:val="none" w:sz="0" w:space="0" w:color="auto"/>
        <w:right w:val="none" w:sz="0" w:space="0" w:color="auto"/>
      </w:divBdr>
    </w:div>
    <w:div w:id="1589846692">
      <w:bodyDiv w:val="1"/>
      <w:marLeft w:val="0"/>
      <w:marRight w:val="0"/>
      <w:marTop w:val="0"/>
      <w:marBottom w:val="0"/>
      <w:divBdr>
        <w:top w:val="none" w:sz="0" w:space="0" w:color="auto"/>
        <w:left w:val="none" w:sz="0" w:space="0" w:color="auto"/>
        <w:bottom w:val="none" w:sz="0" w:space="0" w:color="auto"/>
        <w:right w:val="none" w:sz="0" w:space="0" w:color="auto"/>
      </w:divBdr>
    </w:div>
    <w:div w:id="1628733181">
      <w:bodyDiv w:val="1"/>
      <w:marLeft w:val="0"/>
      <w:marRight w:val="0"/>
      <w:marTop w:val="0"/>
      <w:marBottom w:val="0"/>
      <w:divBdr>
        <w:top w:val="none" w:sz="0" w:space="0" w:color="auto"/>
        <w:left w:val="none" w:sz="0" w:space="0" w:color="auto"/>
        <w:bottom w:val="none" w:sz="0" w:space="0" w:color="auto"/>
        <w:right w:val="none" w:sz="0" w:space="0" w:color="auto"/>
      </w:divBdr>
    </w:div>
    <w:div w:id="1644650966">
      <w:bodyDiv w:val="1"/>
      <w:marLeft w:val="0"/>
      <w:marRight w:val="0"/>
      <w:marTop w:val="0"/>
      <w:marBottom w:val="0"/>
      <w:divBdr>
        <w:top w:val="none" w:sz="0" w:space="0" w:color="auto"/>
        <w:left w:val="none" w:sz="0" w:space="0" w:color="auto"/>
        <w:bottom w:val="none" w:sz="0" w:space="0" w:color="auto"/>
        <w:right w:val="none" w:sz="0" w:space="0" w:color="auto"/>
      </w:divBdr>
    </w:div>
    <w:div w:id="1970239022">
      <w:bodyDiv w:val="1"/>
      <w:marLeft w:val="0"/>
      <w:marRight w:val="0"/>
      <w:marTop w:val="0"/>
      <w:marBottom w:val="0"/>
      <w:divBdr>
        <w:top w:val="none" w:sz="0" w:space="0" w:color="auto"/>
        <w:left w:val="none" w:sz="0" w:space="0" w:color="auto"/>
        <w:bottom w:val="none" w:sz="0" w:space="0" w:color="auto"/>
        <w:right w:val="none" w:sz="0" w:space="0" w:color="auto"/>
      </w:divBdr>
    </w:div>
    <w:div w:id="1994337337">
      <w:bodyDiv w:val="1"/>
      <w:marLeft w:val="0"/>
      <w:marRight w:val="0"/>
      <w:marTop w:val="0"/>
      <w:marBottom w:val="0"/>
      <w:divBdr>
        <w:top w:val="none" w:sz="0" w:space="0" w:color="auto"/>
        <w:left w:val="none" w:sz="0" w:space="0" w:color="auto"/>
        <w:bottom w:val="none" w:sz="0" w:space="0" w:color="auto"/>
        <w:right w:val="none" w:sz="0" w:space="0" w:color="auto"/>
      </w:divBdr>
    </w:div>
    <w:div w:id="20574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F43D5-6CE3-42EA-9FE7-AA552EE3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10786</Words>
  <Characters>61485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melkem@dnevnik.ru</dc:creator>
  <cp:lastModifiedBy>User44</cp:lastModifiedBy>
  <cp:revision>4</cp:revision>
  <dcterms:created xsi:type="dcterms:W3CDTF">2021-12-16T03:00:00Z</dcterms:created>
  <dcterms:modified xsi:type="dcterms:W3CDTF">2022-11-10T04:01:00Z</dcterms:modified>
</cp:coreProperties>
</file>