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8B" w:rsidRDefault="001C2D8B">
      <w:pPr>
        <w:autoSpaceDE w:val="0"/>
        <w:autoSpaceDN w:val="0"/>
        <w:spacing w:after="78" w:line="220" w:lineRule="exact"/>
      </w:pPr>
    </w:p>
    <w:p w:rsidR="00FF0A6B" w:rsidRPr="00FF0A6B" w:rsidRDefault="00FF0A6B" w:rsidP="00FF0A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FF0A6B" w:rsidRPr="00FF0A6B" w:rsidRDefault="00FF0A6B" w:rsidP="00FF0A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«Технология», 3 класс</w:t>
      </w:r>
    </w:p>
    <w:p w:rsidR="00FF0A6B" w:rsidRPr="00FF0A6B" w:rsidRDefault="00FF0A6B" w:rsidP="00FF0A6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технологии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FF0A6B" w:rsidRPr="00B83D4D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Примерной рабочей программы начального общего образования «Технология», одобренной решением федерального учебно-методического объединения по общему образованию </w:t>
      </w:r>
      <w:r w:rsidRPr="00B83D4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B83D4D">
        <w:rPr>
          <w:rFonts w:ascii="Times New Roman" w:hAnsi="Times New Roman" w:cs="Times New Roman"/>
          <w:iCs/>
          <w:sz w:val="24"/>
          <w:szCs w:val="24"/>
        </w:rPr>
        <w:t>протокол</w:t>
      </w:r>
      <w:proofErr w:type="spellEnd"/>
      <w:r w:rsidRPr="00B83D4D">
        <w:rPr>
          <w:rFonts w:ascii="Times New Roman" w:hAnsi="Times New Roman" w:cs="Times New Roman"/>
          <w:iCs/>
          <w:sz w:val="24"/>
          <w:szCs w:val="24"/>
        </w:rPr>
        <w:t xml:space="preserve"> 3/21 </w:t>
      </w:r>
      <w:proofErr w:type="spellStart"/>
      <w:r w:rsidRPr="00B83D4D">
        <w:rPr>
          <w:rFonts w:ascii="Times New Roman" w:hAnsi="Times New Roman" w:cs="Times New Roman"/>
          <w:iCs/>
          <w:sz w:val="24"/>
          <w:szCs w:val="24"/>
        </w:rPr>
        <w:t>от</w:t>
      </w:r>
      <w:proofErr w:type="spellEnd"/>
      <w:r w:rsidRPr="00B83D4D">
        <w:rPr>
          <w:rFonts w:ascii="Times New Roman" w:hAnsi="Times New Roman" w:cs="Times New Roman"/>
          <w:iCs/>
          <w:sz w:val="24"/>
          <w:szCs w:val="24"/>
        </w:rPr>
        <w:t xml:space="preserve"> 27.09.2021 г.);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Концепции </w:t>
      </w:r>
      <w:r w:rsidRPr="00FF0A6B">
        <w:rPr>
          <w:rFonts w:ascii="Times New Roman" w:hAnsi="Times New Roman" w:cs="Times New Roman"/>
          <w:sz w:val="24"/>
          <w:szCs w:val="24"/>
          <w:lang w:val="ru-RU"/>
        </w:rPr>
        <w:t>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РФ от 24.12.2018 года);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«Технология» (далее - рабочая программа) включает: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FF0A6B" w:rsidRPr="00FF0A6B" w:rsidRDefault="00FF0A6B" w:rsidP="00FF0A6B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FF0A6B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технологии для 1-4 классов под редакцией </w:t>
      </w:r>
      <w:proofErr w:type="spellStart"/>
      <w:r w:rsidRPr="00FF0A6B">
        <w:rPr>
          <w:rFonts w:ascii="Times New Roman" w:hAnsi="Times New Roman" w:cs="Times New Roman"/>
          <w:sz w:val="24"/>
          <w:szCs w:val="24"/>
          <w:lang w:val="ru-RU"/>
        </w:rPr>
        <w:t>Н.И.Роговцевой</w:t>
      </w:r>
      <w:proofErr w:type="spellEnd"/>
      <w:r w:rsidRPr="00FF0A6B">
        <w:rPr>
          <w:rFonts w:ascii="Times New Roman" w:eastAsia="Calibri" w:hAnsi="Times New Roman" w:cs="Times New Roman"/>
          <w:sz w:val="24"/>
          <w:lang w:val="ru-RU"/>
        </w:rPr>
        <w:t>, выпускаемой издательством «Просвещение».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Цели изучения технологии на уровне НОО: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FF0A6B" w:rsidRPr="00AE0641" w:rsidRDefault="00FF0A6B" w:rsidP="00FF0A6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задачи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курса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0A6B" w:rsidRPr="00FF0A6B" w:rsidRDefault="00FF0A6B" w:rsidP="00FF0A6B">
      <w:pPr>
        <w:pStyle w:val="ae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F0A6B" w:rsidRPr="00FF0A6B" w:rsidRDefault="00FF0A6B" w:rsidP="00FF0A6B">
      <w:pPr>
        <w:pStyle w:val="ae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F0A6B" w:rsidRPr="00FF0A6B" w:rsidRDefault="00FF0A6B" w:rsidP="00FF0A6B">
      <w:pPr>
        <w:pStyle w:val="ae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формирование основ </w:t>
      </w:r>
      <w:proofErr w:type="spellStart"/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>чертёжно</w:t>
      </w:r>
      <w:proofErr w:type="spellEnd"/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F0A6B" w:rsidRPr="00FF0A6B" w:rsidRDefault="00FF0A6B" w:rsidP="00FF0A6B">
      <w:pPr>
        <w:pStyle w:val="ae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FF0A6B" w:rsidRPr="00AE0641" w:rsidRDefault="00FF0A6B" w:rsidP="00FF0A6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Развивающие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задачи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0A6B" w:rsidRPr="00FF0A6B" w:rsidRDefault="00FF0A6B" w:rsidP="00FF0A6B">
      <w:pPr>
        <w:pStyle w:val="ae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F0A6B" w:rsidRPr="00FF0A6B" w:rsidRDefault="00FF0A6B" w:rsidP="00FF0A6B">
      <w:pPr>
        <w:pStyle w:val="ae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F0A6B" w:rsidRPr="00FF0A6B" w:rsidRDefault="00FF0A6B" w:rsidP="00FF0A6B">
      <w:pPr>
        <w:pStyle w:val="ae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«Технология» в учебном плане</w:t>
      </w:r>
    </w:p>
    <w:p w:rsidR="00FF0A6B" w:rsidRPr="00FF0A6B" w:rsidRDefault="00FF0A6B" w:rsidP="00FF0A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A6B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отведённых на изучение учебного предмета «Технология» в начальной школе составляет 135 ч (по 1 ч в неделю): в 1 классе – 33 ч, во 2-4 классах – по 34 ч.</w:t>
      </w:r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«Технология»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FF0A6B" w:rsidRPr="00174683" w:rsidRDefault="00FF0A6B" w:rsidP="00FF0A6B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Технологии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профессии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производства</w:t>
      </w:r>
      <w:proofErr w:type="spellEnd"/>
      <w:r w:rsidRPr="0017468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FF0A6B" w:rsidRPr="00174683" w:rsidRDefault="00FF0A6B" w:rsidP="00FF0A6B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Технологии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ручной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обработки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материалов</w:t>
      </w:r>
      <w:proofErr w:type="spellEnd"/>
    </w:p>
    <w:p w:rsidR="00FF0A6B" w:rsidRPr="00174683" w:rsidRDefault="00FF0A6B" w:rsidP="00FF0A6B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Конструирование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моделирование</w:t>
      </w:r>
      <w:proofErr w:type="spellEnd"/>
    </w:p>
    <w:p w:rsidR="00FF0A6B" w:rsidRPr="00174683" w:rsidRDefault="00FF0A6B" w:rsidP="00FF0A6B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Информационно-коммуникативные</w:t>
      </w:r>
      <w:proofErr w:type="spellEnd"/>
      <w:r w:rsidRPr="001746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74683">
        <w:rPr>
          <w:rFonts w:ascii="Times New Roman" w:hAnsi="Times New Roman" w:cs="Times New Roman"/>
          <w:bCs/>
          <w:iCs/>
          <w:sz w:val="24"/>
          <w:szCs w:val="24"/>
        </w:rPr>
        <w:t>технологии</w:t>
      </w:r>
      <w:proofErr w:type="spellEnd"/>
    </w:p>
    <w:p w:rsidR="00FF0A6B" w:rsidRPr="00FF0A6B" w:rsidRDefault="00FF0A6B" w:rsidP="00FF0A6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промежуточный, итоговый (промежуточная аттестация).</w:t>
      </w:r>
    </w:p>
    <w:p w:rsidR="00FF0A6B" w:rsidRDefault="00FF0A6B" w:rsidP="00FF0A6B">
      <w:pPr>
        <w:rPr>
          <w:rFonts w:ascii="Times New Roman" w:eastAsia="Calibri" w:hAnsi="Times New Roman" w:cs="Times New Roman"/>
          <w:sz w:val="24"/>
          <w:szCs w:val="24"/>
        </w:rPr>
      </w:pPr>
      <w:r w:rsidRPr="00FF0A6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Программа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рассчитана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6930A7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Pr="006930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FF0A6B" w:rsidRDefault="00FF0A6B">
      <w:pPr>
        <w:autoSpaceDE w:val="0"/>
        <w:autoSpaceDN w:val="0"/>
        <w:spacing w:after="78" w:line="220" w:lineRule="exact"/>
      </w:pPr>
    </w:p>
    <w:p w:rsidR="001C2D8B" w:rsidRPr="002C41B9" w:rsidRDefault="002C41B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C2D8B" w:rsidRPr="002C41B9" w:rsidRDefault="002C41B9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1C2D8B" w:rsidRPr="002C41B9" w:rsidRDefault="002C41B9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1C2D8B" w:rsidRDefault="002C41B9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1C2D8B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C2D8B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1C2D8B" w:rsidRDefault="001C2D8B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1C2D8B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1C2D8B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106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106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1C2D8B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1C2D8B" w:rsidRDefault="002C41B9">
            <w:pPr>
              <w:autoSpaceDE w:val="0"/>
              <w:autoSpaceDN w:val="0"/>
              <w:spacing w:before="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1C2D8B" w:rsidRDefault="002C41B9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1C2D8B" w:rsidRDefault="002C41B9">
      <w:pPr>
        <w:autoSpaceDE w:val="0"/>
        <w:autoSpaceDN w:val="0"/>
        <w:spacing w:before="70" w:after="0" w:line="230" w:lineRule="auto"/>
        <w:ind w:right="447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486147)</w:t>
      </w:r>
    </w:p>
    <w:p w:rsidR="001C2D8B" w:rsidRDefault="002C41B9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1C2D8B" w:rsidRDefault="002C41B9">
      <w:pPr>
        <w:autoSpaceDE w:val="0"/>
        <w:autoSpaceDN w:val="0"/>
        <w:spacing w:before="70" w:after="0" w:line="230" w:lineRule="auto"/>
        <w:ind w:right="4266"/>
        <w:jc w:val="right"/>
      </w:pP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1C2D8B" w:rsidRDefault="002C41B9">
      <w:pPr>
        <w:autoSpaceDE w:val="0"/>
        <w:autoSpaceDN w:val="0"/>
        <w:spacing w:before="670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3 класса начального общего образования</w:t>
      </w:r>
    </w:p>
    <w:p w:rsidR="001C2D8B" w:rsidRDefault="002C41B9">
      <w:pPr>
        <w:autoSpaceDE w:val="0"/>
        <w:autoSpaceDN w:val="0"/>
        <w:spacing w:before="70" w:after="0" w:line="230" w:lineRule="auto"/>
        <w:ind w:right="355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2022 - 2023  учебный год</w:t>
      </w:r>
    </w:p>
    <w:p w:rsidR="001C2D8B" w:rsidRDefault="002C41B9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Верещагина Светлана Викторовна</w:t>
      </w:r>
    </w:p>
    <w:p w:rsidR="001C2D8B" w:rsidRDefault="002C41B9">
      <w:pPr>
        <w:autoSpaceDE w:val="0"/>
        <w:autoSpaceDN w:val="0"/>
        <w:spacing w:before="70" w:after="0" w:line="230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1C2D8B" w:rsidRDefault="002C41B9">
      <w:pPr>
        <w:autoSpaceDE w:val="0"/>
        <w:autoSpaceDN w:val="0"/>
        <w:spacing w:before="2830" w:after="0" w:line="230" w:lineRule="auto"/>
        <w:ind w:right="4204"/>
        <w:jc w:val="right"/>
      </w:pPr>
      <w:r>
        <w:rPr>
          <w:rFonts w:ascii="Times New Roman" w:eastAsia="Times New Roman" w:hAnsi="Times New Roman"/>
          <w:color w:val="000000"/>
          <w:sz w:val="24"/>
        </w:rPr>
        <w:t>с. Озерное 2022</w:t>
      </w:r>
    </w:p>
    <w:p w:rsidR="001C2D8B" w:rsidRDefault="001C2D8B">
      <w:pPr>
        <w:sectPr w:rsidR="001C2D8B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1C2D8B" w:rsidRDefault="001C2D8B">
      <w:pPr>
        <w:sectPr w:rsidR="001C2D8B">
          <w:pgSz w:w="11900" w:h="16840"/>
          <w:pgMar w:top="1440" w:right="1440" w:bottom="1440" w:left="1440" w:header="720" w:footer="720" w:gutter="0"/>
          <w:cols w:space="720" w:equalWidth="0">
            <w:col w:w="10284" w:space="0"/>
          </w:cols>
          <w:docGrid w:linePitch="360"/>
        </w:sectPr>
      </w:pPr>
    </w:p>
    <w:p w:rsidR="001C2D8B" w:rsidRDefault="001C2D8B">
      <w:pPr>
        <w:autoSpaceDE w:val="0"/>
        <w:autoSpaceDN w:val="0"/>
        <w:spacing w:after="78" w:line="220" w:lineRule="exact"/>
      </w:pPr>
    </w:p>
    <w:p w:rsidR="001C2D8B" w:rsidRDefault="002C41B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1C2D8B" w:rsidRPr="002C41B9" w:rsidRDefault="002C41B9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1C2D8B" w:rsidRPr="002C41B9" w:rsidRDefault="002C41B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1C2D8B" w:rsidRPr="002C41B9" w:rsidRDefault="002C41B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1C2D8B" w:rsidRPr="002C41B9" w:rsidRDefault="002C41B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1C2D8B" w:rsidRPr="002C41B9" w:rsidRDefault="002C41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1C2D8B" w:rsidRPr="002C41B9" w:rsidRDefault="002C41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1C2D8B" w:rsidRPr="002C41B9" w:rsidRDefault="002C41B9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66" w:line="220" w:lineRule="exact"/>
        <w:rPr>
          <w:lang w:val="ru-RU"/>
        </w:rPr>
      </w:pPr>
    </w:p>
    <w:p w:rsidR="001C2D8B" w:rsidRPr="002C41B9" w:rsidRDefault="002C41B9">
      <w:pPr>
        <w:autoSpaceDE w:val="0"/>
        <w:autoSpaceDN w:val="0"/>
        <w:spacing w:after="0" w:line="230" w:lineRule="auto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духовного и нравственного развития обучающихся младшего школьного возраста.</w:t>
      </w:r>
    </w:p>
    <w:p w:rsidR="001C2D8B" w:rsidRPr="002C41B9" w:rsidRDefault="002C41B9">
      <w:pPr>
        <w:autoSpaceDE w:val="0"/>
        <w:autoSpaceDN w:val="0"/>
        <w:spacing w:before="70" w:after="0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1C2D8B" w:rsidRPr="002C41B9" w:rsidRDefault="002C41B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1C2D8B" w:rsidRPr="002C41B9" w:rsidRDefault="002C41B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66" w:line="220" w:lineRule="exact"/>
        <w:rPr>
          <w:lang w:val="ru-RU"/>
        </w:rPr>
      </w:pPr>
    </w:p>
    <w:p w:rsidR="001C2D8B" w:rsidRPr="002C41B9" w:rsidRDefault="002C41B9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C2D8B" w:rsidRPr="002C41B9" w:rsidRDefault="002C41B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3 классе — 34 часа (по 1 часу в неделю).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78" w:line="220" w:lineRule="exact"/>
        <w:rPr>
          <w:lang w:val="ru-RU"/>
        </w:rPr>
      </w:pPr>
    </w:p>
    <w:p w:rsidR="001C2D8B" w:rsidRPr="002C41B9" w:rsidRDefault="002C41B9">
      <w:pPr>
        <w:autoSpaceDE w:val="0"/>
        <w:autoSpaceDN w:val="0"/>
        <w:spacing w:after="0" w:line="230" w:lineRule="auto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C2D8B" w:rsidRPr="002C41B9" w:rsidRDefault="002C41B9">
      <w:pPr>
        <w:autoSpaceDE w:val="0"/>
        <w:autoSpaceDN w:val="0"/>
        <w:spacing w:before="346" w:after="0" w:line="262" w:lineRule="auto"/>
        <w:ind w:left="180" w:right="1008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Непрерывность процесса деятельностного освоения мира человеком и создания культуры.</w:t>
      </w:r>
    </w:p>
    <w:p w:rsidR="001C2D8B" w:rsidRPr="002C41B9" w:rsidRDefault="002C41B9">
      <w:pPr>
        <w:autoSpaceDE w:val="0"/>
        <w:autoSpaceDN w:val="0"/>
        <w:spacing w:before="70" w:after="0" w:line="230" w:lineRule="auto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Материальные и духовные потребности человека как движущие силы прогресса.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</w:t>
      </w:r>
    </w:p>
    <w:p w:rsidR="001C2D8B" w:rsidRPr="002C41B9" w:rsidRDefault="002C41B9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Современные производства и профессии, связанные с обработкой материалов, аналогичных используемым на уроках технологии.</w:t>
      </w:r>
    </w:p>
    <w:p w:rsidR="001C2D8B" w:rsidRPr="002C41B9" w:rsidRDefault="002C41B9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1C2D8B" w:rsidRPr="002C41B9" w:rsidRDefault="002C41B9">
      <w:pPr>
        <w:autoSpaceDE w:val="0"/>
        <w:autoSpaceDN w:val="0"/>
        <w:spacing w:before="70" w:after="0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жёсткость конструкции (трубчатые сооружения, треугольник как устойчивая геометрическая форма и др.).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C2D8B" w:rsidRPr="002C41B9" w:rsidRDefault="002C41B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1C2D8B" w:rsidRPr="002C41B9" w:rsidRDefault="002C41B9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Некоторые (доступные в обработке) виды искусственных и синтетических материалов.</w:t>
      </w:r>
    </w:p>
    <w:p w:rsidR="001C2D8B" w:rsidRPr="002C41B9" w:rsidRDefault="002C41B9">
      <w:pPr>
        <w:autoSpaceDE w:val="0"/>
        <w:autoSpaceDN w:val="0"/>
        <w:spacing w:before="70" w:after="0" w:line="281" w:lineRule="auto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технологий и способов обработки материалов в различных видах изделий;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1C2D8B" w:rsidRPr="002C41B9" w:rsidRDefault="002C41B9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1C2D8B" w:rsidRPr="002C41B9" w:rsidRDefault="002C41B9">
      <w:pPr>
        <w:autoSpaceDE w:val="0"/>
        <w:autoSpaceDN w:val="0"/>
        <w:spacing w:before="70" w:after="0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C2D8B" w:rsidRPr="002C41B9" w:rsidRDefault="002C41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C2D8B" w:rsidRPr="002C41B9" w:rsidRDefault="002C41B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78" w:line="220" w:lineRule="exact"/>
        <w:rPr>
          <w:lang w:val="ru-RU"/>
        </w:rPr>
      </w:pPr>
    </w:p>
    <w:p w:rsidR="001C2D8B" w:rsidRPr="002C41B9" w:rsidRDefault="002C41B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Конструирование и моделирование изделий из различных материалов, в том числе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наборов«Конструктор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1C2D8B" w:rsidRPr="002C41B9" w:rsidRDefault="002C41B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</w:r>
    </w:p>
    <w:p w:rsidR="001C2D8B" w:rsidRPr="002C41B9" w:rsidRDefault="002C41B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Интернет[1], видео, 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). Работа с текстовым редактором </w:t>
      </w:r>
      <w:r>
        <w:rPr>
          <w:rFonts w:ascii="Times New Roman" w:eastAsia="Times New Roman" w:hAnsi="Times New Roman"/>
          <w:color w:val="000000"/>
          <w:sz w:val="24"/>
        </w:rPr>
        <w:t>Microsoft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другим.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предложенных образцов с выделением существенных и несущественных признаков;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письменной, а также графически представленной в схеме, таблице;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способы доработки конструкций с учётом предложенных условий;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и воспроизводить простой чертёж/эскиз развёртки изделия;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восстанавливать нарушенную последовательность выполнения изделия.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C2D8B" w:rsidRPr="002C41B9" w:rsidRDefault="002C41B9">
      <w:pPr>
        <w:autoSpaceDE w:val="0"/>
        <w:autoSpaceDN w:val="0"/>
        <w:spacing w:before="70" w:after="0" w:line="271" w:lineRule="auto"/>
        <w:ind w:left="180" w:right="720"/>
        <w:rPr>
          <w:lang w:val="ru-RU"/>
        </w:rPr>
      </w:pP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строить монологическое высказывание, владеть диалогической формой коммуникации; строить рассуждения в форме связи простых суждений об объекте, его строении, свойствах и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98" w:right="726" w:bottom="416" w:left="666" w:header="720" w:footer="720" w:gutter="0"/>
          <w:cols w:space="720" w:equalWidth="0">
            <w:col w:w="10508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66" w:line="220" w:lineRule="exact"/>
        <w:rPr>
          <w:lang w:val="ru-RU"/>
        </w:rPr>
      </w:pPr>
    </w:p>
    <w:p w:rsidR="001C2D8B" w:rsidRPr="002C41B9" w:rsidRDefault="002C41B9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способах создания;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предметы рукотворного мира, оценивать их достоинства;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сохранять учебную задачу, осуществлять поиск средств для её решения;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выявлять ошибки и недочёты по результатам работы, устанавливать их причины и искать способы устранения;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задания.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себе партнёров по совместной деятельности не только по симпатии, но и по деловым качествам;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справедливо распределять работу, договариваться, приходить к общему решению, отвечать за общий результат работы;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роли лидера, подчинённого, соблюдать равноправие и дружелюбие;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86" w:right="946" w:bottom="1440" w:left="666" w:header="720" w:footer="720" w:gutter="0"/>
          <w:cols w:space="720" w:equalWidth="0">
            <w:col w:w="10288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78" w:line="220" w:lineRule="exact"/>
        <w:rPr>
          <w:lang w:val="ru-RU"/>
        </w:rPr>
      </w:pPr>
    </w:p>
    <w:p w:rsidR="001C2D8B" w:rsidRPr="002C41B9" w:rsidRDefault="002C41B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1C2D8B" w:rsidRPr="002C41B9" w:rsidRDefault="002C41B9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66" w:line="220" w:lineRule="exact"/>
        <w:rPr>
          <w:lang w:val="ru-RU"/>
        </w:rPr>
      </w:pPr>
    </w:p>
    <w:p w:rsidR="001C2D8B" w:rsidRPr="002C41B9" w:rsidRDefault="002C41B9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1C2D8B" w:rsidRPr="002C41B9" w:rsidRDefault="002C41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1C2D8B" w:rsidRPr="002C41B9" w:rsidRDefault="002C41B9">
      <w:pPr>
        <w:tabs>
          <w:tab w:val="left" w:pos="180"/>
        </w:tabs>
        <w:autoSpaceDE w:val="0"/>
        <w:autoSpaceDN w:val="0"/>
        <w:spacing w:before="190" w:after="0" w:line="286" w:lineRule="auto"/>
        <w:ind w:right="720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обучающийся научится: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«чертёж развёртки», «канцелярский нож», «шило», «искусственный материал»;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и называть по характерным особенностям образцов или по описанию изученные и распространённые в крае ремёсла;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78" w:line="220" w:lineRule="exact"/>
        <w:rPr>
          <w:lang w:val="ru-RU"/>
        </w:rPr>
      </w:pPr>
    </w:p>
    <w:p w:rsidR="001C2D8B" w:rsidRPr="002C41B9" w:rsidRDefault="002C41B9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чертёж развёртки и выполнять разметку развёрток с помощью чертёжных инструментов (линейка, угольник, циркуль);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и называть линии чертежа (осевая и центровая);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пользоваться канцелярским ножом, шилом;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рицовку;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соединение деталей и отделку изделия освоенными ручными строчками;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изменять конструкцию изделия по заданным условиям;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способ соединения и соединительный материал в зависимости от требований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несколько видов информационных технологий и соответствующих способов передачи информации (из реального окружения учащихся);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назначение основных устройств персонального компьютера для ввода, вывода и обработки информации;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основные правила безопасной работы на компьютере; </w:t>
      </w:r>
      <w:r w:rsidRPr="002C41B9">
        <w:rPr>
          <w:lang w:val="ru-RU"/>
        </w:rPr>
        <w:br/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  <w:r w:rsidRPr="002C41B9">
        <w:rPr>
          <w:lang w:val="ru-RU"/>
        </w:rPr>
        <w:tab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98" w:right="1020" w:bottom="1440" w:left="666" w:header="720" w:footer="720" w:gutter="0"/>
          <w:cols w:space="720" w:equalWidth="0">
            <w:col w:w="10214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64" w:line="220" w:lineRule="exact"/>
        <w:rPr>
          <w:lang w:val="ru-RU"/>
        </w:rPr>
      </w:pPr>
    </w:p>
    <w:p w:rsidR="001C2D8B" w:rsidRDefault="002C41B9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1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7"/>
        <w:gridCol w:w="2778"/>
        <w:gridCol w:w="708"/>
        <w:gridCol w:w="709"/>
        <w:gridCol w:w="709"/>
        <w:gridCol w:w="850"/>
        <w:gridCol w:w="4112"/>
        <w:gridCol w:w="1276"/>
        <w:gridCol w:w="1134"/>
        <w:gridCol w:w="2409"/>
      </w:tblGrid>
      <w:tr w:rsidR="00FF0A6B" w:rsidRPr="007E300F" w:rsidTr="00FF0A6B">
        <w:trPr>
          <w:trHeight w:val="20"/>
        </w:trPr>
        <w:tc>
          <w:tcPr>
            <w:tcW w:w="567" w:type="dxa"/>
            <w:vMerge w:val="restart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2835" w:type="dxa"/>
            <w:gridSpan w:val="2"/>
            <w:vMerge w:val="restart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3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50" w:type="dxa"/>
            <w:vMerge w:val="restart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proofErr w:type="spellEnd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ФГ и ТО*</w:t>
            </w:r>
          </w:p>
        </w:tc>
        <w:tc>
          <w:tcPr>
            <w:tcW w:w="4112" w:type="dxa"/>
            <w:vMerge w:val="restart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276" w:type="dxa"/>
            <w:vMerge w:val="restart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134" w:type="dxa"/>
            <w:vMerge w:val="restart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Воспитательный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потенциал</w:t>
            </w:r>
            <w:proofErr w:type="spellEnd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409" w:type="dxa"/>
            <w:vMerge w:val="restart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ЭОР (ЦОР)</w:t>
            </w:r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  <w:vMerge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50" w:type="dxa"/>
            <w:vMerge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A6B" w:rsidRPr="00FF0A6B" w:rsidTr="00FF0A6B">
        <w:trPr>
          <w:trHeight w:val="20"/>
        </w:trPr>
        <w:tc>
          <w:tcPr>
            <w:tcW w:w="15309" w:type="dxa"/>
            <w:gridSpan w:val="11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Модуль 1. Технологии, профессии и производства</w:t>
            </w:r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Непрерывность процесса деятельностного освоения мира человеком и создания культуры.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Материальные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духовные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потребности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человека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движущие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силы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прогресса</w:t>
            </w:r>
            <w:proofErr w:type="spellEnd"/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Соблюдать правила безопасной работы, выбор инструментов и приспособлений в зависимости от технологии изготавливаемых изделий;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декоративно-прикладного искусства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Рассматривать варианты решения человеком конструкторских инженерных задач (различные отрасли, профессии) на основе изучения природных законов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— жёсткость конструкции (трубчатые сооружения; треугольник как устойчивая геометрическая форма);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Анализировать устройство изделия, определять в нём детали и способы их соединения;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Современные производства и профессии, связанные с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обработкой материалов, аналогичных используемым на уроках технологии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Рассматривать варианты решения человеком конструкторских инженерных задач (различные отрасли, профессии) на основе изучения природных законов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— жёсткость конструкции (трубчатые сооружения; треугольник как устойчивая геометрическая форма);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ЧГ, ЕНГ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Мир современной техники. Информационно-коммуникационные технологии в жизни современного человека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Анализировать устройство изделия, определять в нём детали и способы их соединения;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Рассматривать варианты решения человеком конструкторских инженерных задач (различные отрасли, профессии) на основе изучения природных законов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— жёсткость конструкции (трубчатые сооружения; треугольник как устойчивая геометрическая форма);</w:t>
            </w:r>
          </w:p>
        </w:tc>
        <w:tc>
          <w:tcPr>
            <w:tcW w:w="1276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Решение человеком инженерных задач на основе изучения природных законов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— жёсткость конструкции (трубчатые сооружения, треугольник как устойчивая геометрическая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форма и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др.)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Рассматривать варианты решения человеком конструкторских инженерных задач (различные отрасли, профессии) на основе изучения природных законов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— жёсткость конструкции (трубчатые сооружения; треугольник как устойчивая геометрическая форма);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картой;</w:t>
            </w:r>
          </w:p>
        </w:tc>
        <w:tc>
          <w:tcPr>
            <w:tcW w:w="1276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Самооценка с использованием «Оценочного листа»</w:t>
            </w: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опрос</w:t>
            </w:r>
            <w:proofErr w:type="spellEnd"/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Бережное и внимательное отношение к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природе как источнику сырьевых ресурсов и идей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для технологий будущего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ЕНГ, ФГ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Поддерживать порядок во время работы; убирать рабочее место по окончании практической работы;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Элементарная творческая и проектная деятельность. Коллективные, групповые и индивидуальные проекты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 рамках изучаемой тематики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Самостоятельно организовывать рабочее место в зависимости от вида работы и выбранных материалов;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</w:p>
        </w:tc>
        <w:tc>
          <w:tcPr>
            <w:tcW w:w="1276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Рассматривать варианты решения человеком конструкторских инженерных задач (различные отрасли, профессии) на основе изучения природных законов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— жёсткость конструкции (трубчатые сооружения; треугольник как устойчивая геометрическая форма);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3402" w:type="dxa"/>
            <w:gridSpan w:val="3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модулю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2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0A6B" w:rsidRPr="00FF0A6B" w:rsidTr="00FF0A6B">
        <w:trPr>
          <w:trHeight w:val="20"/>
        </w:trPr>
        <w:tc>
          <w:tcPr>
            <w:tcW w:w="15309" w:type="dxa"/>
            <w:gridSpan w:val="11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Модуль 2. Технологии ручной обработки материалов</w:t>
            </w:r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Некоторые (доступные в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обработке) виды искусственных и синтетических материалов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Отбирать необходимые материалы для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изделий, обосновывать свой выбор;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Выбирать материал в зависимости от назначения изделия;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и называть основные материалы и их свойства, происхождение, применение в жизни;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Выбирать материалы в соответствии с заданными критериями к выполненным простейшим чертежам, эскизам, наброскам;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Практическ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2, 3, 5, 6, </w:t>
            </w: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др.)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Самостоятельно анализировать конструкцию изделия, обсуждать варианты изготовления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3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Инструменты и приспособления (циркуль, угольник, канцелярский нож, шило, и др.); называние и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выполнение приёмов их рационального и безопасного использования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ЧГ, 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Применять правила рационального и безопасного использования инструментов (угольник, циркуль, игла, шило и др.);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Определять названия и назначение основных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инструментов и приспособлений для ручного труда и выбирать необходимые инструменты и приспособления для выполнения изделий;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технологических операций; подбор материалов и инструментов; экономная разметка материалов; обработка с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целью получения деталей, сборка, отделка изделия; проверка изделия в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действии, внесение необходимых дополнений и изменений).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Биговка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рицовка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Самостоятельно анализировать конструкцию изделия, обсуждать варианты изготовления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Изготовление объёмных изделий из развёрток.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Преобразование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развёрток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несложных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</w:t>
            </w:r>
            <w:proofErr w:type="spellEnd"/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Читать простейшие чертежи развёрток, схемы изготовления изделия и выполнять изделие по заданному чертежу под руководством учителя;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Технология обработки бумаги и картона. Виды картона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(гофрированный, толстый, тонкий, цветной и др.)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ТО, ФГ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Наблюдать, сравнивать, сопоставлять свойства изучаемых видов бумаги (состав,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цвет, прочность); определять виды бумаги и картона (гофрированный, толстый, тонкий, цветной и др.). Самостоятельно выбирать вид бумаги для изготовления изделия и объяснять свой выбор. Использовать свойства бумаги и картона при 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отверстия шилом;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Чтение и построение простого чертежа/эскиза развёртки изделия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несложные расчёты размеров деталей изделия, ориентируясь на образец, эскиз или технический рисунок.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4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Разметка деталей с опорой на простейший чертёж, эскиз. Решение задач на внесение необходимых дополнений и изменений в схему, чертёж,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эскиз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ЕНГ, ФГ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несложные расчёты размеров деталей изделия, ориентируясь на образец, эскиз или технический рисунок.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При освоении новой технологии (художественной техники) выполнения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изделия анализировать конструкцию с опорой на образец;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измерений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расчётов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несложных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построений</w:t>
            </w:r>
            <w:proofErr w:type="spellEnd"/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Наблюдать, сравнивать, сопоставлять свойства изучаемых видов бумаги (состав, цвет, прочность); определять виды бумаги и картона (гофрированный, толстый, тонкий, цветной и др.). Самостоятельно выбирать вид бумаги для изготовления изделия и объяснять свой выбор. Использовать свойства бумаги и картона при 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отверстия шилом;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48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0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ЕНГ, 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Применять правила рационального и безопасного использования инструментов (угольник, циркуль, игла, шило и др.);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Наблюдать, сравнивать, сопоставлять свойства изучаемых видов бумаги (состав, цвет, прочность); определять виды бумаги и картона (гофрированный, толстый, тонкий, цветной и др.). Самостоятельно выбирать вид бумаги для изготовления изделия и объяснять свой выбор. Использовать свойства бумаги и картона при изготовлении объёмных изделий, создании декоративных композиций. Осваивать отдельные приёмы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работы с бумагой, правила безопасной работы, правила разметки деталей. Выполнять рицовку на картоне с помощью канцелярского ножа, отверстия шилом;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обработки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текстильных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материалов</w:t>
            </w:r>
            <w:proofErr w:type="spellEnd"/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Определять и различать ткани, трикотаж, нетканое полотно. Знать особенности строения ткани, трикотажа, нетканого полотна;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Понимать технологию обработки текстильных материалов;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Использование трикотажа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 нетканых материалов для изготовления изделий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Изучать исторические народные ремёсла, современные производства и профессии, связанные с технологиями обработки текстильных материалов;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ЕНГ, ФГ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Подбирать ручные строчки (варианты строчки прямого и косого стежков) для сшивания и отделки изделий;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Работать над изделием в группах;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6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Пришивание пуговиц (с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двумя-четырьмя отверстиями)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простейший ремонт изделий (пришивание пуговиц);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8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Изготовление швейных изделий из нескольких деталей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МГ, ФГ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раскрой деталей по готовым собственным несложным лекалам (выкройкам);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9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567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2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70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Решать конструкторско-технологические задачи через наблюдения и рассуждения, упражнения;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отделку изделия аппликацией, вышивкой и отделочными материалами;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60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1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2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3402" w:type="dxa"/>
            <w:gridSpan w:val="3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модулю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2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0A6B" w:rsidRPr="007E300F" w:rsidTr="00FF0A6B">
        <w:trPr>
          <w:trHeight w:val="20"/>
        </w:trPr>
        <w:tc>
          <w:tcPr>
            <w:tcW w:w="15309" w:type="dxa"/>
            <w:gridSpan w:val="11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</w:t>
            </w:r>
            <w:proofErr w:type="spellEnd"/>
            <w:r w:rsidRPr="007E300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3. </w:t>
            </w: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Конструирование</w:t>
            </w:r>
            <w:proofErr w:type="spellEnd"/>
            <w:r w:rsidRPr="007E300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моделирование</w:t>
            </w:r>
            <w:proofErr w:type="spellEnd"/>
          </w:p>
        </w:tc>
      </w:tr>
      <w:tr w:rsidR="00FF0A6B" w:rsidRPr="007E300F" w:rsidTr="00FF0A6B">
        <w:trPr>
          <w:trHeight w:val="20"/>
        </w:trPr>
        <w:tc>
          <w:tcPr>
            <w:tcW w:w="624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Конструирование и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моделирование изделий из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различных материалов, в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в практической работе основные инструменты и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приспособления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для ручного труда (гаечный ключ, отвёртка), применять правила безопасной и аккуратной работы;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Сравнивать свойства металлического и пластмассового конструкторов;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Конструировать и моделировать изделия из различных материалов, в том числе с применением наборов «Конструктор» по заданным условиям (технико-технологическим, функциональным, декоративно-художественным);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3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4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624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7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МГ, 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приёмы работы с конструктором: завинчивание и отвинчивание;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Определять 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5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6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624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Анализировать конструкцию изделия по рисунку, простому чертежу, схеме, готовому образцу. Выделять детали конструкции, называть их форму, расположение и определять способ соединения. Составлять план выполнения изделия;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Создавать простые макеты и модели архитектурных сооружений, технических устройств, бытовых конструкций;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67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8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9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624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Дорабатывать конструкции (отдельных узлов, соединений) с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учётом дополнительных условий (требований);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измерения и построения для решения практических задач;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0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624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измерения и построения для решения практических задач;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1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624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Решение задач на мысленную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трансформацию трёхмерной конструкции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 развёртку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(и наоборот)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Решать задачи на трансформацию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трёхмерной конструкции в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развёртку (и наоборот);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Практическ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2, 3, 5, 6, </w:t>
            </w: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2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3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3402" w:type="dxa"/>
            <w:gridSpan w:val="3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модулю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2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0A6B" w:rsidRPr="007E300F" w:rsidTr="00FF0A6B">
        <w:trPr>
          <w:trHeight w:val="20"/>
        </w:trPr>
        <w:tc>
          <w:tcPr>
            <w:tcW w:w="15309" w:type="dxa"/>
            <w:gridSpan w:val="11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Модуль</w:t>
            </w:r>
            <w:proofErr w:type="spellEnd"/>
            <w:r w:rsidRPr="007E300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4. </w:t>
            </w: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Информационно-коммуникативные</w:t>
            </w:r>
            <w:proofErr w:type="spellEnd"/>
            <w:r w:rsidRPr="007E300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технологии</w:t>
            </w:r>
            <w:proofErr w:type="spellEnd"/>
          </w:p>
        </w:tc>
      </w:tr>
      <w:tr w:rsidR="00FF0A6B" w:rsidRPr="007E300F" w:rsidTr="00FF0A6B">
        <w:trPr>
          <w:trHeight w:val="20"/>
        </w:trPr>
        <w:tc>
          <w:tcPr>
            <w:tcW w:w="624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Информационная среда, основные источники (органы восприятия) информации, получаемой человеком.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Сохранение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передача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информации</w:t>
            </w:r>
            <w:proofErr w:type="spellEnd"/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Различать основные источники (органы восприятия) информации, получаемой человеком;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4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624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Понимать значение ИКТ в жизни современного человека;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5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6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624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Современный информационный мир. Персональный компьютер (ПК)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и его назначение. Правила пользования ПК для сохранения здоровья. Назначение основных устройств компьютера для ввода, вывода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и обработки информации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простейшие операции над готовыми файлами и папками (открывать, читать);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при защите проекта информацию, представленную в учебнике в разных формах;</w:t>
            </w:r>
          </w:p>
        </w:tc>
        <w:tc>
          <w:tcPr>
            <w:tcW w:w="1276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77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8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9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624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Работа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 доступной информацией (книги, музеи, беседы (мастер-классы) с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мастерами, Интернет, видео, 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DVD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DVD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);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соотносить разные информационные объекты в учебнике (текст, иллюстративный материал, 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Устный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1,2, 4, 5, 6, 10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0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1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624" w:type="dxa"/>
            <w:gridSpan w:val="2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8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Работа с текстовым редактором 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Microsoft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Word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или другим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Осваивать правила набора текста, работу с программой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MicrosoftWord</w:t>
            </w:r>
            <w:proofErr w:type="spellEnd"/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(или другой), понимать её назначение. Создавать и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сохранять документ в программе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MicrosoftWord</w:t>
            </w:r>
            <w:proofErr w:type="spellEnd"/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</w:p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преобразование информации, в том числе переводить текстовую информацию в табличную форму;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2, 3, 5, 6, 10  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2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3" w:history="1">
              <w:r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FF0A6B" w:rsidRPr="007E300F" w:rsidTr="00FF0A6B">
        <w:trPr>
          <w:trHeight w:val="20"/>
        </w:trPr>
        <w:tc>
          <w:tcPr>
            <w:tcW w:w="3402" w:type="dxa"/>
            <w:gridSpan w:val="3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модулю</w:t>
            </w:r>
            <w:proofErr w:type="spellEnd"/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2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0A6B" w:rsidRPr="007E300F" w:rsidTr="00FF0A6B">
        <w:trPr>
          <w:trHeight w:val="20"/>
        </w:trPr>
        <w:tc>
          <w:tcPr>
            <w:tcW w:w="3402" w:type="dxa"/>
            <w:gridSpan w:val="3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2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0A6B" w:rsidRPr="007E300F" w:rsidTr="00FF0A6B">
        <w:trPr>
          <w:trHeight w:val="20"/>
        </w:trPr>
        <w:tc>
          <w:tcPr>
            <w:tcW w:w="3402" w:type="dxa"/>
            <w:gridSpan w:val="3"/>
          </w:tcPr>
          <w:p w:rsidR="00FF0A6B" w:rsidRPr="00FF0A6B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F0A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12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FF0A6B" w:rsidRPr="007E300F" w:rsidRDefault="00FF0A6B" w:rsidP="00FB255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E30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FF0A6B" w:rsidRDefault="00FF0A6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FF0A6B" w:rsidRDefault="00FF0A6B">
      <w:pPr>
        <w:autoSpaceDE w:val="0"/>
        <w:autoSpaceDN w:val="0"/>
        <w:spacing w:after="258" w:line="233" w:lineRule="auto"/>
      </w:pPr>
    </w:p>
    <w:p w:rsidR="001C2D8B" w:rsidRDefault="001C2D8B">
      <w:pPr>
        <w:autoSpaceDE w:val="0"/>
        <w:autoSpaceDN w:val="0"/>
        <w:spacing w:after="0" w:line="14" w:lineRule="exact"/>
      </w:pPr>
      <w:bookmarkStart w:id="0" w:name="_GoBack"/>
      <w:bookmarkEnd w:id="0"/>
    </w:p>
    <w:p w:rsidR="001C2D8B" w:rsidRDefault="001C2D8B">
      <w:pPr>
        <w:sectPr w:rsidR="001C2D8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2D8B" w:rsidRDefault="001C2D8B">
      <w:pPr>
        <w:autoSpaceDE w:val="0"/>
        <w:autoSpaceDN w:val="0"/>
        <w:spacing w:after="78" w:line="220" w:lineRule="exact"/>
      </w:pPr>
    </w:p>
    <w:p w:rsidR="001C2D8B" w:rsidRDefault="002C41B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042"/>
        <w:gridCol w:w="1276"/>
        <w:gridCol w:w="1276"/>
        <w:gridCol w:w="1134"/>
        <w:gridCol w:w="1842"/>
      </w:tblGrid>
      <w:tr w:rsidR="00E6010E" w:rsidTr="00E6010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 w:rsidP="00E601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E6010E" w:rsidTr="00E6010E">
        <w:trPr>
          <w:trHeight w:hRule="exact" w:val="104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 w:rsidP="00E6010E">
            <w:pPr>
              <w:spacing w:after="0"/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 w:rsidP="00E6010E">
            <w:pPr>
              <w:spacing w:after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 w:rsidP="00E6010E">
            <w:pPr>
              <w:autoSpaceDE w:val="0"/>
              <w:autoSpaceDN w:val="0"/>
              <w:spacing w:before="98" w:after="0" w:line="24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 w:rsidP="00E6010E">
            <w:pPr>
              <w:autoSpaceDE w:val="0"/>
              <w:autoSpaceDN w:val="0"/>
              <w:spacing w:before="98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 w:rsidP="00E6010E">
            <w:pPr>
              <w:autoSpaceDE w:val="0"/>
              <w:autoSpaceDN w:val="0"/>
              <w:spacing w:before="98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E6010E" w:rsidRDefault="00E6010E" w:rsidP="00E6010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E6010E" w:rsidRDefault="00E6010E" w:rsidP="00E6010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 w:rsidP="00E6010E">
            <w:pPr>
              <w:spacing w:after="0"/>
            </w:pP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Здравствуй, дорогой друг! Как работать с учебником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RPr="00FF0A6B" w:rsidTr="00E601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010E" w:rsidRPr="00FF0A6B" w:rsidTr="00E601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Ателье мод. Одежда. Пряжа и ткани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Ателье мод. Одежда. Пряжа и ткани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тканей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Вязание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карнавала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Бисероплетение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Кафе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Фруктовый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завтрак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Колпачок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цыплёнок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Бутерброды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Салфетница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RPr="00FF0A6B" w:rsidTr="00E6010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Магазин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подарков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Золотистая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соломка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Упаковка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подарков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RPr="00FF0A6B" w:rsidTr="00E601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E6010E" w:rsidRDefault="00E601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Автомастерская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Грузовик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RPr="00FF0A6B" w:rsidTr="00E601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Океанариум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010E" w:rsidTr="00E6010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Фонтаны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аттестация (творческий проект) за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курс 3 класса.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Вертолётная площадка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6010E" w:rsidTr="00E6010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Воздушный шар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Переплётная мастерская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Почта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Tr="00E601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Проект. Кукольный театр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6010E" w:rsidRPr="00FF0A6B" w:rsidTr="00E601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Кукольный театр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C41B9">
              <w:rPr>
                <w:lang w:val="ru-RU"/>
              </w:rPr>
              <w:br/>
            </w:r>
            <w:proofErr w:type="spellStart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1B9">
              <w:rPr>
                <w:lang w:val="ru-RU"/>
              </w:rPr>
              <w:br/>
            </w: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010E" w:rsidTr="00D24388">
        <w:trPr>
          <w:trHeight w:hRule="exact" w:val="810"/>
        </w:trPr>
        <w:tc>
          <w:tcPr>
            <w:tcW w:w="34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Pr="002C41B9" w:rsidRDefault="00E6010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2C41B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10E" w:rsidRDefault="00E601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28.5</w:t>
            </w:r>
          </w:p>
        </w:tc>
        <w:tc>
          <w:tcPr>
            <w:tcW w:w="425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E" w:rsidRDefault="00E6010E"/>
        </w:tc>
      </w:tr>
    </w:tbl>
    <w:p w:rsidR="001C2D8B" w:rsidRDefault="001C2D8B">
      <w:pPr>
        <w:autoSpaceDE w:val="0"/>
        <w:autoSpaceDN w:val="0"/>
        <w:spacing w:after="0" w:line="14" w:lineRule="exact"/>
      </w:pPr>
    </w:p>
    <w:p w:rsidR="001C2D8B" w:rsidRDefault="001C2D8B">
      <w:pPr>
        <w:sectPr w:rsidR="001C2D8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2D8B" w:rsidRDefault="001C2D8B">
      <w:pPr>
        <w:autoSpaceDE w:val="0"/>
        <w:autoSpaceDN w:val="0"/>
        <w:spacing w:after="78" w:line="220" w:lineRule="exact"/>
      </w:pPr>
    </w:p>
    <w:p w:rsidR="001C2D8B" w:rsidRDefault="002C41B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C2D8B" w:rsidRDefault="002C41B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C2D8B" w:rsidRPr="002C41B9" w:rsidRDefault="002C41B9">
      <w:pPr>
        <w:autoSpaceDE w:val="0"/>
        <w:autoSpaceDN w:val="0"/>
        <w:spacing w:before="166" w:after="0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3 класс/Роговцева Н.И., Богданова Н.В., Шипилова Н.В. и др., Акционерное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Роговцева Н.И., Богданова Н.В., Шипилова Н.В.,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Анащенкова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 С.В. Технология 4 </w:t>
      </w:r>
      <w:proofErr w:type="spellStart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 Рабочая тетрадь, М. –Просвещение, 2022</w:t>
      </w:r>
    </w:p>
    <w:p w:rsidR="001C2D8B" w:rsidRPr="002C41B9" w:rsidRDefault="002C41B9">
      <w:pPr>
        <w:autoSpaceDE w:val="0"/>
        <w:autoSpaceDN w:val="0"/>
        <w:spacing w:before="262" w:after="0" w:line="230" w:lineRule="auto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C2D8B" w:rsidRPr="002C41B9" w:rsidRDefault="002C41B9">
      <w:pPr>
        <w:autoSpaceDE w:val="0"/>
        <w:autoSpaceDN w:val="0"/>
        <w:spacing w:before="166" w:after="0" w:line="230" w:lineRule="auto"/>
        <w:rPr>
          <w:lang w:val="ru-RU"/>
        </w:rPr>
      </w:pP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1</w:t>
      </w:r>
    </w:p>
    <w:p w:rsidR="001C2D8B" w:rsidRPr="002C41B9" w:rsidRDefault="002C41B9">
      <w:pPr>
        <w:autoSpaceDE w:val="0"/>
        <w:autoSpaceDN w:val="0"/>
        <w:spacing w:before="264" w:after="0" w:line="230" w:lineRule="auto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C2D8B" w:rsidRPr="002C41B9" w:rsidRDefault="002C41B9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hallenna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1C2D8B" w:rsidRPr="002C41B9" w:rsidRDefault="002C41B9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wikipedia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C2D8B" w:rsidRPr="002C41B9" w:rsidRDefault="002C41B9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C2D8B" w:rsidRPr="002C41B9" w:rsidRDefault="001C2D8B">
      <w:pPr>
        <w:rPr>
          <w:lang w:val="ru-RU"/>
        </w:rPr>
        <w:sectPr w:rsidR="001C2D8B" w:rsidRPr="002C41B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2D8B" w:rsidRPr="002C41B9" w:rsidRDefault="001C2D8B">
      <w:pPr>
        <w:autoSpaceDE w:val="0"/>
        <w:autoSpaceDN w:val="0"/>
        <w:spacing w:after="78" w:line="220" w:lineRule="exact"/>
        <w:rPr>
          <w:lang w:val="ru-RU"/>
        </w:rPr>
      </w:pPr>
    </w:p>
    <w:p w:rsidR="001C2D8B" w:rsidRPr="002C41B9" w:rsidRDefault="002C41B9">
      <w:pPr>
        <w:autoSpaceDE w:val="0"/>
        <w:autoSpaceDN w:val="0"/>
        <w:spacing w:after="0" w:line="230" w:lineRule="auto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C2D8B" w:rsidRPr="002C41B9" w:rsidRDefault="002C41B9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>бумага, текстиль, пластилин</w:t>
      </w:r>
    </w:p>
    <w:p w:rsidR="001C2D8B" w:rsidRDefault="002C41B9">
      <w:pPr>
        <w:autoSpaceDE w:val="0"/>
        <w:autoSpaceDN w:val="0"/>
        <w:spacing w:before="262" w:after="0" w:line="300" w:lineRule="auto"/>
        <w:ind w:right="720"/>
      </w:pPr>
      <w:r w:rsidRPr="002C41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2C41B9">
        <w:rPr>
          <w:lang w:val="ru-RU"/>
        </w:rPr>
        <w:br/>
      </w:r>
      <w:r w:rsidRPr="002C41B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:rsidR="001C2D8B" w:rsidRDefault="001C2D8B">
      <w:pPr>
        <w:sectPr w:rsidR="001C2D8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41B9" w:rsidRDefault="002C41B9"/>
    <w:sectPr w:rsidR="002C41B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5B15CC"/>
    <w:multiLevelType w:val="hybridMultilevel"/>
    <w:tmpl w:val="DFB476DC"/>
    <w:lvl w:ilvl="0" w:tplc="F31C22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B27DEF"/>
    <w:multiLevelType w:val="hybridMultilevel"/>
    <w:tmpl w:val="D3F052DA"/>
    <w:lvl w:ilvl="0" w:tplc="F31C22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C2D8B"/>
    <w:rsid w:val="0029639D"/>
    <w:rsid w:val="002C41B9"/>
    <w:rsid w:val="00326F90"/>
    <w:rsid w:val="00AA1D8D"/>
    <w:rsid w:val="00B47730"/>
    <w:rsid w:val="00CB0664"/>
    <w:rsid w:val="00E6010E"/>
    <w:rsid w:val="00FA2F61"/>
    <w:rsid w:val="00FC693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E3084"/>
  <w14:defaultImageDpi w14:val="300"/>
  <w15:docId w15:val="{48493B52-3877-40FB-B970-E857AA6E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link w:val="af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">
    <w:name w:val="Абзац списка Знак"/>
    <w:link w:val="ae"/>
    <w:uiPriority w:val="34"/>
    <w:qFormat/>
    <w:locked/>
    <w:rsid w:val="00FF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ki.rdf.ru/" TargetMode="External"/><Relationship Id="rId18" Type="http://schemas.openxmlformats.org/officeDocument/2006/relationships/hyperlink" Target="http://ru.wikipedia.org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://hallenna.narod.ru/index.html" TargetMode="External"/><Relationship Id="rId21" Type="http://schemas.openxmlformats.org/officeDocument/2006/relationships/hyperlink" Target="http://www.openclass.ru/" TargetMode="External"/><Relationship Id="rId34" Type="http://schemas.openxmlformats.org/officeDocument/2006/relationships/hyperlink" Target="http://ru.wikipedia.org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://www.openclass.ru/" TargetMode="External"/><Relationship Id="rId50" Type="http://schemas.openxmlformats.org/officeDocument/2006/relationships/hyperlink" Target="http://viki.rdf.ru/" TargetMode="External"/><Relationship Id="rId55" Type="http://schemas.openxmlformats.org/officeDocument/2006/relationships/hyperlink" Target="http://www.openclass.ru/" TargetMode="External"/><Relationship Id="rId63" Type="http://schemas.openxmlformats.org/officeDocument/2006/relationships/hyperlink" Target="http://viki.rdf.ru/" TargetMode="External"/><Relationship Id="rId68" Type="http://schemas.openxmlformats.org/officeDocument/2006/relationships/hyperlink" Target="http://ru.wikipedia.org/" TargetMode="External"/><Relationship Id="rId76" Type="http://schemas.openxmlformats.org/officeDocument/2006/relationships/hyperlink" Target="http://www.openclass.ru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openclass.ru/" TargetMode="External"/><Relationship Id="rId71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/" TargetMode="External"/><Relationship Id="rId29" Type="http://schemas.openxmlformats.org/officeDocument/2006/relationships/hyperlink" Target="http://www.openclass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://ru.wikipedia.org/" TargetMode="External"/><Relationship Id="rId32" Type="http://schemas.openxmlformats.org/officeDocument/2006/relationships/hyperlink" Target="http://viki.rdf.ru/" TargetMode="External"/><Relationship Id="rId37" Type="http://schemas.openxmlformats.org/officeDocument/2006/relationships/hyperlink" Target="http://www.openclass.ru/" TargetMode="External"/><Relationship Id="rId40" Type="http://schemas.openxmlformats.org/officeDocument/2006/relationships/hyperlink" Target="http://ru.wikipedia.org/" TargetMode="External"/><Relationship Id="rId45" Type="http://schemas.openxmlformats.org/officeDocument/2006/relationships/hyperlink" Target="http://www.openclass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://www.openclass.ru/" TargetMode="External"/><Relationship Id="rId66" Type="http://schemas.openxmlformats.org/officeDocument/2006/relationships/hyperlink" Target="http://www.openclass.ru/" TargetMode="External"/><Relationship Id="rId74" Type="http://schemas.openxmlformats.org/officeDocument/2006/relationships/hyperlink" Target="http://www.openclass.ru/" TargetMode="External"/><Relationship Id="rId79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" TargetMode="External"/><Relationship Id="rId82" Type="http://schemas.openxmlformats.org/officeDocument/2006/relationships/hyperlink" Target="https://uchi.ru/" TargetMode="External"/><Relationship Id="rId19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www.openclass.ru/" TargetMode="External"/><Relationship Id="rId27" Type="http://schemas.openxmlformats.org/officeDocument/2006/relationships/hyperlink" Target="http://www.openclass.ru/" TargetMode="External"/><Relationship Id="rId30" Type="http://schemas.openxmlformats.org/officeDocument/2006/relationships/hyperlink" Target="http://hallenna.narod.ru/index.html" TargetMode="External"/><Relationship Id="rId35" Type="http://schemas.openxmlformats.org/officeDocument/2006/relationships/hyperlink" Target="http://viki.rdf.ru/" TargetMode="External"/><Relationship Id="rId43" Type="http://schemas.openxmlformats.org/officeDocument/2006/relationships/hyperlink" Target="http://www.openclass.ru/" TargetMode="External"/><Relationship Id="rId48" Type="http://schemas.openxmlformats.org/officeDocument/2006/relationships/hyperlink" Target="http://hallenna.narod.ru/index.html" TargetMode="External"/><Relationship Id="rId56" Type="http://schemas.openxmlformats.org/officeDocument/2006/relationships/hyperlink" Target="http://viki.rdf.ru/" TargetMode="External"/><Relationship Id="rId64" Type="http://schemas.openxmlformats.org/officeDocument/2006/relationships/hyperlink" Target="http://www.openclass.ru/" TargetMode="External"/><Relationship Id="rId69" Type="http://schemas.openxmlformats.org/officeDocument/2006/relationships/hyperlink" Target="http://viki.rdf.ru/" TargetMode="External"/><Relationship Id="rId77" Type="http://schemas.openxmlformats.org/officeDocument/2006/relationships/hyperlink" Target="http://hallenna.narod.ru/index.html" TargetMode="External"/><Relationship Id="rId8" Type="http://schemas.openxmlformats.org/officeDocument/2006/relationships/hyperlink" Target="http://hallenna.narod.ru/index.html" TargetMode="External"/><Relationship Id="rId51" Type="http://schemas.openxmlformats.org/officeDocument/2006/relationships/hyperlink" Target="http://viki.rdf.ru/" TargetMode="External"/><Relationship Id="rId72" Type="http://schemas.openxmlformats.org/officeDocument/2006/relationships/hyperlink" Target="http://viki.rdf.ru/" TargetMode="External"/><Relationship Id="rId80" Type="http://schemas.openxmlformats.org/officeDocument/2006/relationships/hyperlink" Target="http://viki.rdf.ru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hallenna.narod.ru/index.html" TargetMode="External"/><Relationship Id="rId25" Type="http://schemas.openxmlformats.org/officeDocument/2006/relationships/hyperlink" Target="http://viki.rdf.ru/" TargetMode="External"/><Relationship Id="rId33" Type="http://schemas.openxmlformats.org/officeDocument/2006/relationships/hyperlink" Target="http://hallenna.narod.ru/index.html" TargetMode="External"/><Relationship Id="rId38" Type="http://schemas.openxmlformats.org/officeDocument/2006/relationships/hyperlink" Target="http://www.openclass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://www.openclass.ru/" TargetMode="External"/><Relationship Id="rId67" Type="http://schemas.openxmlformats.org/officeDocument/2006/relationships/hyperlink" Target="http://hallenna.narod.ru/index.html" TargetMode="External"/><Relationship Id="rId20" Type="http://schemas.openxmlformats.org/officeDocument/2006/relationships/hyperlink" Target="http://viki.rdf.ru/" TargetMode="External"/><Relationship Id="rId41" Type="http://schemas.openxmlformats.org/officeDocument/2006/relationships/hyperlink" Target="http://viki.rdf.ru/" TargetMode="External"/><Relationship Id="rId54" Type="http://schemas.openxmlformats.org/officeDocument/2006/relationships/hyperlink" Target="http://www.openclass.ru/" TargetMode="External"/><Relationship Id="rId62" Type="http://schemas.openxmlformats.org/officeDocument/2006/relationships/hyperlink" Target="http://viki.rdf.ru/" TargetMode="External"/><Relationship Id="rId70" Type="http://schemas.openxmlformats.org/officeDocument/2006/relationships/hyperlink" Target="http://www.openclass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://www.openclas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iki.rdf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://hallenna.narod.ru/index.html" TargetMode="External"/><Relationship Id="rId28" Type="http://schemas.openxmlformats.org/officeDocument/2006/relationships/hyperlink" Target="http://viki.rdf.ru/" TargetMode="External"/><Relationship Id="rId36" Type="http://schemas.openxmlformats.org/officeDocument/2006/relationships/hyperlink" Target="http://viki.rdf.ru/" TargetMode="External"/><Relationship Id="rId49" Type="http://schemas.openxmlformats.org/officeDocument/2006/relationships/hyperlink" Target="http://ru.wikipedia.org/" TargetMode="External"/><Relationship Id="rId57" Type="http://schemas.openxmlformats.org/officeDocument/2006/relationships/hyperlink" Target="http://www.openclass.ru/" TargetMode="External"/><Relationship Id="rId10" Type="http://schemas.openxmlformats.org/officeDocument/2006/relationships/hyperlink" Target="http://viki.rdf.ru/" TargetMode="External"/><Relationship Id="rId31" Type="http://schemas.openxmlformats.org/officeDocument/2006/relationships/hyperlink" Target="http://ru.wikipedia.org/" TargetMode="External"/><Relationship Id="rId44" Type="http://schemas.openxmlformats.org/officeDocument/2006/relationships/hyperlink" Target="http://viki.rdf.ru/" TargetMode="External"/><Relationship Id="rId52" Type="http://schemas.openxmlformats.org/officeDocument/2006/relationships/hyperlink" Target="http://www.openclass.ru/" TargetMode="External"/><Relationship Id="rId60" Type="http://schemas.openxmlformats.org/officeDocument/2006/relationships/hyperlink" Target="http://hallenna.narod.ru/index.html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://www.openclass.ru/" TargetMode="External"/><Relationship Id="rId78" Type="http://schemas.openxmlformats.org/officeDocument/2006/relationships/hyperlink" Target="http://ru.wikipedia.org/" TargetMode="External"/><Relationship Id="rId81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E38DA-A846-4CE0-827A-4CD9A680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8311</Words>
  <Characters>47379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4</cp:revision>
  <dcterms:created xsi:type="dcterms:W3CDTF">2013-12-23T23:15:00Z</dcterms:created>
  <dcterms:modified xsi:type="dcterms:W3CDTF">2022-09-23T14:29:00Z</dcterms:modified>
  <cp:category/>
</cp:coreProperties>
</file>