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«Начальная общеобразовательная школа с. Плотбище»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9»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Января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851"/>
        <w:gridCol w:w="2126"/>
        <w:gridCol w:w="1418"/>
        <w:gridCol w:w="796"/>
        <w:gridCol w:w="2040"/>
        <w:gridCol w:w="1558"/>
      </w:tblGrid>
      <w:tr>
        <w:trPr>
          <w:trHeight w:val="333" w:hRule="atLeast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>
        <w:trPr/>
        <w:tc>
          <w:tcPr>
            <w:tcW w:w="2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Каша гречневая, гуляш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rPr/>
        <w:tc>
          <w:tcPr>
            <w:tcW w:w="11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635,35                                                                     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707,24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720" w:right="566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73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15be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15b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3f6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81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Application>LibreOffice/7.4.3.2$Windows_X86_64 LibreOffice_project/1048a8393ae2eeec98dff31b5c133c5f1d08b890</Application>
  <AppVersion>15.0000</AppVersion>
  <Pages>2</Pages>
  <Words>69</Words>
  <Characters>450</Characters>
  <CharactersWithSpaces>592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2021-04-02T04:43:00Z</dcterms:created>
  <dc:creator>Anciferovo</dc:creator>
  <dc:description/>
  <dc:language>ru-RU</dc:language>
  <cp:lastModifiedBy/>
  <cp:lastPrinted>2022-02-28T03:41:00Z</cp:lastPrinted>
  <dcterms:modified xsi:type="dcterms:W3CDTF">2023-01-13T14:24:05Z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