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D2B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F9A292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2A63A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0D3D383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23AED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ABB384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B6A5BF4" w14:textId="5808BCBE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86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A56570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4F0D8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877BE" w14:textId="77777777" w:rsidR="0096648E" w:rsidRPr="00101485" w:rsidRDefault="002218B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00695B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8968E3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7AAFB6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57A86E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D2EF075" w14:textId="77777777" w:rsidTr="001E17CE">
        <w:tc>
          <w:tcPr>
            <w:tcW w:w="1015" w:type="pct"/>
            <w:vMerge/>
            <w:shd w:val="clear" w:color="auto" w:fill="auto"/>
          </w:tcPr>
          <w:p w14:paraId="12DA60D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EC307C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B0E430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E343FB3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CCBB543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6DF58F72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008D0CE4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7284E5F5" w14:textId="77777777" w:rsidTr="001E17CE">
        <w:tc>
          <w:tcPr>
            <w:tcW w:w="1015" w:type="pct"/>
            <w:shd w:val="clear" w:color="auto" w:fill="auto"/>
          </w:tcPr>
          <w:p w14:paraId="757C8AB2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45E1BDB5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037AA17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729FF322" w14:textId="77777777" w:rsidTr="001E17CE">
        <w:tc>
          <w:tcPr>
            <w:tcW w:w="1015" w:type="pct"/>
            <w:shd w:val="clear" w:color="auto" w:fill="auto"/>
          </w:tcPr>
          <w:p w14:paraId="6F76CB48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3B618B4F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82A1CCF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B8B42EB" w14:textId="77777777" w:rsidTr="001E17CE">
        <w:tc>
          <w:tcPr>
            <w:tcW w:w="1015" w:type="pct"/>
            <w:shd w:val="clear" w:color="auto" w:fill="auto"/>
          </w:tcPr>
          <w:p w14:paraId="7D3F598E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025BA6AF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1163210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6B8FD83" w14:textId="77777777" w:rsidTr="001E17CE">
        <w:tc>
          <w:tcPr>
            <w:tcW w:w="1015" w:type="pct"/>
            <w:shd w:val="clear" w:color="auto" w:fill="auto"/>
          </w:tcPr>
          <w:p w14:paraId="4892F734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49226AD2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4868C777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BC535FA" w14:textId="77777777" w:rsidTr="001E17CE">
        <w:tc>
          <w:tcPr>
            <w:tcW w:w="5000" w:type="pct"/>
            <w:gridSpan w:val="3"/>
          </w:tcPr>
          <w:p w14:paraId="31E29043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37B49748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4547D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218BA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77923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6414E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56D1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B55E"/>
  <w15:docId w15:val="{AA676DBD-D377-4AE6-B068-8BB68A68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2024-03-09T16:45:00Z</dcterms:modified>
</cp:coreProperties>
</file>